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4" w:rsidRPr="00B12F69" w:rsidRDefault="00791205" w:rsidP="0047682D">
      <w:pPr>
        <w:pStyle w:val="10"/>
        <w:ind w:rightChars="0" w:right="0"/>
        <w:jc w:val="center"/>
      </w:pPr>
      <w:r w:rsidRPr="00E978E9">
        <w:rPr>
          <w:rFonts w:ascii="宋体" w:eastAsia="宋体" w:hAnsi="宋体" w:hint="eastAsia"/>
          <w:bCs/>
          <w:spacing w:val="0"/>
          <w:sz w:val="36"/>
          <w:szCs w:val="36"/>
        </w:rPr>
        <w:t>拟处置</w:t>
      </w:r>
      <w:r w:rsidR="00750414" w:rsidRPr="00E978E9">
        <w:rPr>
          <w:rFonts w:ascii="宋体" w:eastAsia="宋体" w:hAnsi="宋体" w:hint="eastAsia"/>
          <w:bCs/>
          <w:spacing w:val="0"/>
          <w:sz w:val="36"/>
          <w:szCs w:val="36"/>
        </w:rPr>
        <w:t>不良资产</w:t>
      </w:r>
      <w:proofErr w:type="gramStart"/>
      <w:r w:rsidR="00750414" w:rsidRPr="00E978E9">
        <w:rPr>
          <w:rFonts w:ascii="宋体" w:eastAsia="宋体" w:hAnsi="宋体" w:hint="eastAsia"/>
          <w:bCs/>
          <w:spacing w:val="0"/>
          <w:sz w:val="36"/>
          <w:szCs w:val="36"/>
        </w:rPr>
        <w:t>包</w:t>
      </w:r>
      <w:r w:rsidRPr="00E978E9">
        <w:rPr>
          <w:rFonts w:ascii="宋体" w:eastAsia="宋体" w:hAnsi="宋体" w:hint="eastAsia"/>
          <w:bCs/>
          <w:spacing w:val="0"/>
          <w:sz w:val="36"/>
          <w:szCs w:val="36"/>
        </w:rPr>
        <w:t>情况</w:t>
      </w:r>
      <w:proofErr w:type="gramEnd"/>
      <w:r w:rsidRPr="00E978E9">
        <w:rPr>
          <w:rFonts w:ascii="宋体" w:eastAsia="宋体" w:hAnsi="宋体" w:hint="eastAsia"/>
          <w:bCs/>
          <w:spacing w:val="0"/>
          <w:sz w:val="36"/>
          <w:szCs w:val="36"/>
        </w:rPr>
        <w:t>简介</w:t>
      </w:r>
    </w:p>
    <w:p w:rsidR="00750414" w:rsidRPr="009843C6" w:rsidRDefault="00750414" w:rsidP="008E3570">
      <w:pPr>
        <w:ind w:left="300" w:right="300" w:firstLine="640"/>
      </w:pPr>
    </w:p>
    <w:p w:rsidR="00750414" w:rsidRPr="00D04610" w:rsidRDefault="00750414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一</w:t>
      </w:r>
      <w:r w:rsidR="00775E99" w:rsidRPr="00D04610">
        <w:rPr>
          <w:rFonts w:eastAsia="仿宋" w:hint="eastAsia"/>
          <w:sz w:val="28"/>
          <w:szCs w:val="28"/>
        </w:rPr>
        <w:t>、</w:t>
      </w:r>
      <w:r w:rsidRPr="00D04610">
        <w:rPr>
          <w:rFonts w:eastAsia="仿宋" w:hint="eastAsia"/>
          <w:sz w:val="28"/>
          <w:szCs w:val="28"/>
        </w:rPr>
        <w:t>资产</w:t>
      </w:r>
      <w:proofErr w:type="gramStart"/>
      <w:r w:rsidRPr="00D04610">
        <w:rPr>
          <w:rFonts w:eastAsia="仿宋" w:hint="eastAsia"/>
          <w:sz w:val="28"/>
          <w:szCs w:val="28"/>
        </w:rPr>
        <w:t>包基本</w:t>
      </w:r>
      <w:proofErr w:type="gramEnd"/>
      <w:r w:rsidRPr="00D04610">
        <w:rPr>
          <w:rFonts w:eastAsia="仿宋" w:hint="eastAsia"/>
          <w:sz w:val="28"/>
          <w:szCs w:val="28"/>
        </w:rPr>
        <w:t>情况</w:t>
      </w:r>
      <w:r w:rsidR="00775E99" w:rsidRPr="00D04610">
        <w:rPr>
          <w:rFonts w:eastAsia="仿宋" w:hint="eastAsia"/>
          <w:sz w:val="28"/>
          <w:szCs w:val="28"/>
        </w:rPr>
        <w:t>介绍</w:t>
      </w:r>
    </w:p>
    <w:p w:rsidR="00400BDD" w:rsidRDefault="00400BDD" w:rsidP="0058576B">
      <w:pPr>
        <w:ind w:firstLine="560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本次拟处置的是我办受让中国农业</w:t>
      </w:r>
      <w:r w:rsidRPr="00D04610">
        <w:rPr>
          <w:rFonts w:cs="仿宋_GB2312" w:hint="eastAsia"/>
          <w:sz w:val="28"/>
          <w:szCs w:val="28"/>
        </w:rPr>
        <w:t>银行股份有限公司广东省分行</w:t>
      </w:r>
      <w:r>
        <w:rPr>
          <w:rFonts w:cs="仿宋_GB2312" w:hint="eastAsia"/>
          <w:sz w:val="28"/>
          <w:szCs w:val="28"/>
        </w:rPr>
        <w:t>云浮地区</w:t>
      </w:r>
      <w:r w:rsidRPr="00D04610">
        <w:rPr>
          <w:rFonts w:cs="仿宋_GB2312" w:hint="eastAsia"/>
          <w:sz w:val="28"/>
          <w:szCs w:val="28"/>
        </w:rPr>
        <w:t>的不良资产包</w:t>
      </w:r>
      <w:r>
        <w:rPr>
          <w:rFonts w:cs="仿宋_GB2312" w:hint="eastAsia"/>
          <w:sz w:val="28"/>
          <w:szCs w:val="28"/>
        </w:rPr>
        <w:t>及</w:t>
      </w:r>
      <w:r w:rsidRPr="00256466">
        <w:rPr>
          <w:rFonts w:cs="仿宋_GB2312" w:hint="eastAsia"/>
          <w:sz w:val="28"/>
          <w:szCs w:val="28"/>
        </w:rPr>
        <w:t>我办</w:t>
      </w:r>
      <w:r w:rsidR="00A63AF4">
        <w:rPr>
          <w:rFonts w:cs="仿宋_GB2312" w:hint="eastAsia"/>
          <w:sz w:val="28"/>
          <w:szCs w:val="28"/>
        </w:rPr>
        <w:t>对</w:t>
      </w:r>
      <w:proofErr w:type="gramStart"/>
      <w:r w:rsidRPr="00400BDD">
        <w:rPr>
          <w:rFonts w:cs="仿宋_GB2312" w:hint="eastAsia"/>
          <w:sz w:val="28"/>
          <w:szCs w:val="28"/>
        </w:rPr>
        <w:t>云浮泓泰投资</w:t>
      </w:r>
      <w:proofErr w:type="gramEnd"/>
      <w:r w:rsidRPr="00400BDD">
        <w:rPr>
          <w:rFonts w:cs="仿宋_GB2312" w:hint="eastAsia"/>
          <w:sz w:val="28"/>
          <w:szCs w:val="28"/>
        </w:rPr>
        <w:t>置业有限公司</w:t>
      </w:r>
      <w:r w:rsidR="00A63AF4">
        <w:rPr>
          <w:rFonts w:cs="宋体" w:hint="eastAsia"/>
          <w:color w:val="000000"/>
          <w:kern w:val="0"/>
          <w:sz w:val="28"/>
          <w:szCs w:val="28"/>
        </w:rPr>
        <w:t>、南康泓泰置业投资有限公司</w:t>
      </w:r>
      <w:r w:rsidRPr="00256466">
        <w:rPr>
          <w:rFonts w:cs="仿宋_GB2312" w:hint="eastAsia"/>
          <w:sz w:val="28"/>
          <w:szCs w:val="28"/>
        </w:rPr>
        <w:t>债权</w:t>
      </w:r>
      <w:r>
        <w:rPr>
          <w:rFonts w:cs="仿宋_GB2312" w:hint="eastAsia"/>
          <w:sz w:val="28"/>
          <w:szCs w:val="28"/>
        </w:rPr>
        <w:t>资产，共124户，资产</w:t>
      </w:r>
      <w:r w:rsidRPr="001262D9">
        <w:rPr>
          <w:rFonts w:cs="仿宋_GB2312" w:hint="eastAsia"/>
          <w:sz w:val="28"/>
          <w:szCs w:val="28"/>
        </w:rPr>
        <w:t>债权总额为</w:t>
      </w:r>
      <w:r w:rsidRPr="00400BDD">
        <w:rPr>
          <w:rFonts w:cs="仿宋_GB2312"/>
          <w:sz w:val="28"/>
          <w:szCs w:val="28"/>
        </w:rPr>
        <w:t>862,809,328.51</w:t>
      </w:r>
      <w:r w:rsidRPr="001262D9">
        <w:rPr>
          <w:rFonts w:cs="仿宋_GB2312" w:hint="eastAsia"/>
          <w:sz w:val="28"/>
          <w:szCs w:val="28"/>
        </w:rPr>
        <w:t>元</w:t>
      </w:r>
      <w:r>
        <w:rPr>
          <w:rFonts w:cs="仿宋_GB2312" w:hint="eastAsia"/>
          <w:sz w:val="28"/>
          <w:szCs w:val="28"/>
        </w:rPr>
        <w:t>。</w:t>
      </w:r>
      <w:r w:rsidRPr="001262D9">
        <w:rPr>
          <w:rFonts w:cs="仿宋_GB2312" w:hint="eastAsia"/>
          <w:sz w:val="28"/>
          <w:szCs w:val="28"/>
        </w:rPr>
        <w:t>其中资产</w:t>
      </w:r>
      <w:proofErr w:type="gramStart"/>
      <w:r w:rsidRPr="001262D9">
        <w:rPr>
          <w:rFonts w:cs="仿宋_GB2312" w:hint="eastAsia"/>
          <w:sz w:val="28"/>
          <w:szCs w:val="28"/>
        </w:rPr>
        <w:t>包涉及</w:t>
      </w:r>
      <w:proofErr w:type="gramEnd"/>
      <w:r w:rsidRPr="001262D9">
        <w:rPr>
          <w:rFonts w:cs="仿宋_GB2312" w:hint="eastAsia"/>
          <w:sz w:val="28"/>
          <w:szCs w:val="28"/>
        </w:rPr>
        <w:t>1</w:t>
      </w:r>
      <w:r>
        <w:rPr>
          <w:rFonts w:cs="仿宋_GB2312" w:hint="eastAsia"/>
          <w:sz w:val="28"/>
          <w:szCs w:val="28"/>
        </w:rPr>
        <w:t>23</w:t>
      </w:r>
      <w:r w:rsidRPr="001262D9">
        <w:rPr>
          <w:rFonts w:cs="仿宋_GB2312" w:hint="eastAsia"/>
          <w:sz w:val="28"/>
          <w:szCs w:val="28"/>
        </w:rPr>
        <w:t>户企业</w:t>
      </w:r>
      <w:r>
        <w:rPr>
          <w:rFonts w:cs="仿宋_GB2312" w:hint="eastAsia"/>
          <w:sz w:val="28"/>
          <w:szCs w:val="28"/>
        </w:rPr>
        <w:t>（截止</w:t>
      </w:r>
      <w:r w:rsidRPr="001262D9">
        <w:rPr>
          <w:rFonts w:cs="仿宋_GB2312"/>
          <w:sz w:val="28"/>
          <w:szCs w:val="28"/>
        </w:rPr>
        <w:t>201</w:t>
      </w:r>
      <w:r w:rsidRPr="001262D9">
        <w:rPr>
          <w:rFonts w:cs="仿宋_GB2312" w:hint="eastAsia"/>
          <w:sz w:val="28"/>
          <w:szCs w:val="28"/>
        </w:rPr>
        <w:t>6年</w:t>
      </w:r>
      <w:r>
        <w:rPr>
          <w:rFonts w:cs="仿宋_GB2312" w:hint="eastAsia"/>
          <w:sz w:val="28"/>
          <w:szCs w:val="28"/>
        </w:rPr>
        <w:t>2</w:t>
      </w:r>
      <w:r w:rsidRPr="001262D9">
        <w:rPr>
          <w:rFonts w:cs="仿宋_GB2312" w:hint="eastAsia"/>
          <w:sz w:val="28"/>
          <w:szCs w:val="28"/>
        </w:rPr>
        <w:t>月20日</w:t>
      </w:r>
      <w:r>
        <w:rPr>
          <w:rFonts w:cs="仿宋_GB2312" w:hint="eastAsia"/>
          <w:sz w:val="28"/>
          <w:szCs w:val="28"/>
        </w:rPr>
        <w:t>）</w:t>
      </w:r>
      <w:r w:rsidRPr="001262D9">
        <w:rPr>
          <w:rFonts w:cs="仿宋_GB2312" w:hint="eastAsia"/>
          <w:sz w:val="28"/>
          <w:szCs w:val="28"/>
        </w:rPr>
        <w:t>，资产包</w:t>
      </w:r>
      <w:r w:rsidRPr="00496D31">
        <w:rPr>
          <w:rFonts w:cs="仿宋_GB2312" w:hint="eastAsia"/>
          <w:sz w:val="28"/>
          <w:szCs w:val="28"/>
        </w:rPr>
        <w:t>债权本金</w:t>
      </w:r>
      <w:r w:rsidRPr="00400BDD">
        <w:rPr>
          <w:rFonts w:cs="仿宋_GB2312"/>
          <w:sz w:val="28"/>
          <w:szCs w:val="28"/>
        </w:rPr>
        <w:t>167,849,939.59</w:t>
      </w:r>
      <w:r w:rsidRPr="00496D31">
        <w:rPr>
          <w:rFonts w:cs="仿宋_GB2312"/>
          <w:sz w:val="28"/>
          <w:szCs w:val="28"/>
        </w:rPr>
        <w:t>元，利息</w:t>
      </w:r>
      <w:r w:rsidRPr="00400BDD">
        <w:rPr>
          <w:rFonts w:cs="仿宋_GB2312"/>
          <w:sz w:val="28"/>
          <w:szCs w:val="28"/>
        </w:rPr>
        <w:t>600,876,824.67</w:t>
      </w:r>
      <w:r w:rsidRPr="00496D31">
        <w:rPr>
          <w:rFonts w:cs="仿宋_GB2312"/>
          <w:sz w:val="28"/>
          <w:szCs w:val="28"/>
        </w:rPr>
        <w:t>元，</w:t>
      </w:r>
      <w:r>
        <w:rPr>
          <w:rFonts w:cs="仿宋_GB2312" w:hint="eastAsia"/>
          <w:sz w:val="28"/>
          <w:szCs w:val="28"/>
        </w:rPr>
        <w:t>本息合计</w:t>
      </w:r>
      <w:r w:rsidRPr="00400BDD">
        <w:rPr>
          <w:rFonts w:cs="仿宋_GB2312"/>
          <w:sz w:val="28"/>
          <w:szCs w:val="28"/>
        </w:rPr>
        <w:t>768,726,764.26</w:t>
      </w:r>
      <w:r>
        <w:rPr>
          <w:rFonts w:cs="仿宋_GB2312" w:hint="eastAsia"/>
          <w:sz w:val="28"/>
          <w:szCs w:val="28"/>
        </w:rPr>
        <w:t>元</w:t>
      </w:r>
      <w:r w:rsidRPr="006927E6">
        <w:rPr>
          <w:rFonts w:cs="仿宋_GB2312" w:hint="eastAsia"/>
          <w:sz w:val="28"/>
          <w:szCs w:val="28"/>
        </w:rPr>
        <w:t>，</w:t>
      </w:r>
      <w:r w:rsidRPr="00496D31">
        <w:rPr>
          <w:rFonts w:cs="仿宋_GB2312"/>
          <w:sz w:val="28"/>
          <w:szCs w:val="28"/>
        </w:rPr>
        <w:t>其他相关权利</w:t>
      </w:r>
      <w:r w:rsidRPr="00400BDD">
        <w:rPr>
          <w:rFonts w:cs="仿宋_GB2312"/>
          <w:sz w:val="28"/>
          <w:szCs w:val="28"/>
        </w:rPr>
        <w:t>103,896.90</w:t>
      </w:r>
      <w:r w:rsidRPr="00496D31">
        <w:rPr>
          <w:rFonts w:cs="仿宋_GB2312"/>
          <w:sz w:val="28"/>
          <w:szCs w:val="28"/>
        </w:rPr>
        <w:t>元，债权总额</w:t>
      </w:r>
      <w:r w:rsidRPr="00400BDD">
        <w:rPr>
          <w:rFonts w:cs="仿宋_GB2312"/>
          <w:sz w:val="28"/>
          <w:szCs w:val="28"/>
        </w:rPr>
        <w:t>768,830,661.16</w:t>
      </w:r>
      <w:r w:rsidRPr="00225AC7">
        <w:rPr>
          <w:rFonts w:cs="仿宋_GB2312"/>
          <w:sz w:val="28"/>
          <w:szCs w:val="28"/>
        </w:rPr>
        <w:t>元</w:t>
      </w:r>
      <w:r>
        <w:rPr>
          <w:rFonts w:cs="仿宋_GB2312" w:hint="eastAsia"/>
          <w:sz w:val="28"/>
          <w:szCs w:val="28"/>
        </w:rPr>
        <w:t>；</w:t>
      </w:r>
      <w:r w:rsidRPr="001262D9">
        <w:rPr>
          <w:rFonts w:cs="仿宋_GB2312" w:hint="eastAsia"/>
          <w:sz w:val="28"/>
          <w:szCs w:val="28"/>
        </w:rPr>
        <w:t>我办</w:t>
      </w:r>
      <w:r w:rsidR="00A63AF4">
        <w:rPr>
          <w:rFonts w:cs="仿宋_GB2312" w:hint="eastAsia"/>
          <w:sz w:val="28"/>
          <w:szCs w:val="28"/>
        </w:rPr>
        <w:t>对</w:t>
      </w:r>
      <w:proofErr w:type="gramStart"/>
      <w:r w:rsidR="00A63AF4" w:rsidRPr="00400BDD">
        <w:rPr>
          <w:rFonts w:cs="仿宋_GB2312" w:hint="eastAsia"/>
          <w:sz w:val="28"/>
          <w:szCs w:val="28"/>
        </w:rPr>
        <w:t>云浮泓泰投资</w:t>
      </w:r>
      <w:proofErr w:type="gramEnd"/>
      <w:r w:rsidR="00A63AF4" w:rsidRPr="00400BDD">
        <w:rPr>
          <w:rFonts w:cs="仿宋_GB2312" w:hint="eastAsia"/>
          <w:sz w:val="28"/>
          <w:szCs w:val="28"/>
        </w:rPr>
        <w:t>置业有限公司</w:t>
      </w:r>
      <w:r w:rsidR="00A63AF4">
        <w:rPr>
          <w:rFonts w:cs="宋体" w:hint="eastAsia"/>
          <w:color w:val="000000"/>
          <w:kern w:val="0"/>
          <w:sz w:val="28"/>
          <w:szCs w:val="28"/>
        </w:rPr>
        <w:t>、南康泓泰置业投资有限公司</w:t>
      </w:r>
      <w:r>
        <w:rPr>
          <w:rFonts w:cs="仿宋_GB2312" w:hint="eastAsia"/>
          <w:sz w:val="28"/>
          <w:szCs w:val="28"/>
        </w:rPr>
        <w:t>债权资产</w:t>
      </w:r>
      <w:r w:rsidRPr="001262D9">
        <w:rPr>
          <w:rFonts w:cs="仿宋_GB2312" w:hint="eastAsia"/>
          <w:sz w:val="28"/>
          <w:szCs w:val="28"/>
        </w:rPr>
        <w:t>（</w:t>
      </w:r>
      <w:r>
        <w:rPr>
          <w:rFonts w:cs="仿宋_GB2312" w:hint="eastAsia"/>
          <w:sz w:val="28"/>
          <w:szCs w:val="28"/>
        </w:rPr>
        <w:t>截止</w:t>
      </w:r>
      <w:r>
        <w:rPr>
          <w:rFonts w:cs="仿宋_GB2312"/>
          <w:sz w:val="28"/>
          <w:szCs w:val="28"/>
        </w:rPr>
        <w:t>201</w:t>
      </w:r>
      <w:r>
        <w:rPr>
          <w:rFonts w:cs="仿宋_GB2312" w:hint="eastAsia"/>
          <w:sz w:val="28"/>
          <w:szCs w:val="28"/>
        </w:rPr>
        <w:t>6</w:t>
      </w:r>
      <w:r w:rsidRPr="00D04610"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</w:rPr>
        <w:t>9</w:t>
      </w:r>
      <w:r w:rsidRPr="00D04610"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</w:rPr>
        <w:t>30</w:t>
      </w:r>
      <w:r w:rsidRPr="00D04610">
        <w:rPr>
          <w:rFonts w:cs="仿宋_GB2312" w:hint="eastAsia"/>
          <w:sz w:val="28"/>
          <w:szCs w:val="28"/>
        </w:rPr>
        <w:t>日</w:t>
      </w:r>
      <w:r w:rsidRPr="001262D9">
        <w:rPr>
          <w:rFonts w:cs="仿宋_GB2312" w:hint="eastAsia"/>
          <w:sz w:val="28"/>
          <w:szCs w:val="28"/>
        </w:rPr>
        <w:t>），债权本金</w:t>
      </w:r>
      <w:r w:rsidRPr="00400BDD">
        <w:rPr>
          <w:rFonts w:cs="仿宋_GB2312"/>
          <w:sz w:val="28"/>
          <w:szCs w:val="28"/>
        </w:rPr>
        <w:t>70,000,000.00</w:t>
      </w:r>
      <w:r>
        <w:rPr>
          <w:rFonts w:cs="仿宋_GB2312" w:hint="eastAsia"/>
          <w:sz w:val="28"/>
          <w:szCs w:val="28"/>
        </w:rPr>
        <w:t>元，利息</w:t>
      </w:r>
      <w:r w:rsidRPr="00400BDD">
        <w:rPr>
          <w:rFonts w:cs="仿宋_GB2312"/>
          <w:sz w:val="28"/>
          <w:szCs w:val="28"/>
        </w:rPr>
        <w:t>23,546,621.35</w:t>
      </w:r>
      <w:r w:rsidRPr="00E52EE1">
        <w:rPr>
          <w:rFonts w:cs="仿宋_GB2312" w:hint="eastAsia"/>
          <w:sz w:val="28"/>
          <w:szCs w:val="28"/>
        </w:rPr>
        <w:t>元，本息合计</w:t>
      </w:r>
      <w:r w:rsidRPr="00400BDD">
        <w:rPr>
          <w:rFonts w:cs="仿宋_GB2312"/>
          <w:sz w:val="28"/>
          <w:szCs w:val="28"/>
        </w:rPr>
        <w:t>93,546,621.35</w:t>
      </w:r>
      <w:r w:rsidRPr="00E52EE1">
        <w:rPr>
          <w:rFonts w:cs="仿宋_GB2312" w:hint="eastAsia"/>
          <w:sz w:val="28"/>
          <w:szCs w:val="28"/>
        </w:rPr>
        <w:t>元</w:t>
      </w:r>
      <w:r>
        <w:rPr>
          <w:rFonts w:cs="仿宋_GB2312" w:hint="eastAsia"/>
          <w:sz w:val="28"/>
          <w:szCs w:val="28"/>
        </w:rPr>
        <w:t>，</w:t>
      </w:r>
      <w:r w:rsidRPr="00496D31">
        <w:rPr>
          <w:rFonts w:cs="仿宋_GB2312"/>
          <w:sz w:val="28"/>
          <w:szCs w:val="28"/>
        </w:rPr>
        <w:t>其他相关权利</w:t>
      </w:r>
      <w:r w:rsidRPr="00400BDD">
        <w:rPr>
          <w:rFonts w:cs="仿宋_GB2312"/>
          <w:sz w:val="28"/>
          <w:szCs w:val="28"/>
        </w:rPr>
        <w:t>432,046.00</w:t>
      </w:r>
      <w:r>
        <w:rPr>
          <w:rFonts w:cs="仿宋_GB2312" w:hint="eastAsia"/>
          <w:sz w:val="28"/>
          <w:szCs w:val="28"/>
        </w:rPr>
        <w:t>，</w:t>
      </w:r>
      <w:r w:rsidRPr="00496D31">
        <w:rPr>
          <w:rFonts w:cs="仿宋_GB2312"/>
          <w:sz w:val="28"/>
          <w:szCs w:val="28"/>
        </w:rPr>
        <w:t>债权总额</w:t>
      </w:r>
      <w:r w:rsidRPr="00400BDD">
        <w:rPr>
          <w:rFonts w:cs="仿宋_GB2312"/>
          <w:sz w:val="28"/>
          <w:szCs w:val="28"/>
        </w:rPr>
        <w:t>93,978,667.35</w:t>
      </w:r>
      <w:r w:rsidRPr="00225AC7">
        <w:rPr>
          <w:rFonts w:cs="仿宋_GB2312"/>
          <w:sz w:val="28"/>
          <w:szCs w:val="28"/>
        </w:rPr>
        <w:t>元</w:t>
      </w:r>
      <w:r w:rsidRPr="00E52EE1">
        <w:rPr>
          <w:rFonts w:cs="仿宋_GB2312" w:hint="eastAsia"/>
          <w:sz w:val="28"/>
          <w:szCs w:val="28"/>
        </w:rPr>
        <w:t>。</w:t>
      </w:r>
    </w:p>
    <w:p w:rsidR="00750414" w:rsidRPr="00126E51" w:rsidRDefault="00750414" w:rsidP="007E6214">
      <w:pPr>
        <w:ind w:firstLineChars="0" w:firstLine="0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基本情况如下：</w:t>
      </w:r>
    </w:p>
    <w:tbl>
      <w:tblPr>
        <w:tblW w:w="10160" w:type="dxa"/>
        <w:tblInd w:w="103" w:type="dxa"/>
        <w:tblLook w:val="04A0" w:firstRow="1" w:lastRow="0" w:firstColumn="1" w:lastColumn="0" w:noHBand="0" w:noVBand="1"/>
      </w:tblPr>
      <w:tblGrid>
        <w:gridCol w:w="580"/>
        <w:gridCol w:w="3060"/>
        <w:gridCol w:w="2080"/>
        <w:gridCol w:w="1820"/>
        <w:gridCol w:w="1660"/>
        <w:gridCol w:w="1016"/>
      </w:tblGrid>
      <w:tr w:rsidR="0058576B" w:rsidRPr="0058576B" w:rsidTr="0058576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400BDD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债务人名称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本金余额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利息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本息合计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本金余额占比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云安县前锋供销社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1,728,926.00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8,545,812.89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10,274,738.89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0.7269%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云安县镇安镇供销社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4,112,737.30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21,730,192.98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25,842,930.28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1.7291%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云安县托洞供销合作社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447,686.96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807,686.96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0.1514%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云安县白石供销社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1,160,512.04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4,994,647.94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6,155,159.98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0.4879%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云安县前锋七星毛巾厂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1,206,000.00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4,680,579.27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5,886,579.27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0.5070%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六都供销社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2,209,000.00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9,962,672.22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12,171,672.22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0.9287%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云安县茶洞供销社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2,593,377.00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16,026,248.59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18,619,625.59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1.0903%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云安县南盛供销社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1,802,093.00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5,059,847.16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6,861,940.16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0.7577%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云安县高村供销社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1,358,051.00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4,556,314.98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5,914,365.98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0.5710%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云安县富林供销社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2,070,436.00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4,065,615.47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6,136,051.47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0.8705%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1,095,110.00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2,094,753.40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3,189,863.40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0.4604%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安塘供销社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1,309,585.00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3,651,148.00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4,960,733.00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0.5506%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云安县食品有限公司镇安分公司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2,671,174.83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3,041,174.83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0.1556%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广东省云浮市水运公司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665,000.00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3,101,365.90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3,766,365.90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0.2796%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云安县茶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洞镇供电站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7,690,000.00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36,449,189.69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44,139,189.69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3.2331%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安塘供电公司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782,507.44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982,507.44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0.0841%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托洞镇经济发展公司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1,675,500.00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6,322,663.21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7,998,163.21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0.7044%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腰古百货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1,029,840.71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1,329,840.71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0.1261%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腰古五金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批发站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128,259.00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863,150.94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991,409.94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0.0539%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云浮市河口镇农业发展公司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737,678.14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917,678.14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0.0757%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广东省云浮市新力发展实业有限公司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5,415,681.89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7,415,681.89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0.8409%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云安县三高农业开发有限公司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2,664,689.93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3,664,689.93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0.4204%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云安县东风水库工程管理处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512,000.00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3,277,374.87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3,789,374.87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0.2153%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云浮市腰古镇水东管理区经济联合社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471,880.89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541,880.89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0.0294%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六都金旺燃料购销部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1,154,737.12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1,454,737.12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0.1261%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云浮市镇安新建石料厂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69,800.00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238,905.10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308,705.10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0.0293%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安塘建材公司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2,170,813.43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2,370,813.43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0.0841%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和合酒楼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121,793.78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231,793.78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0.0462%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云浮市思劳镇安达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涤沦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化纤厂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342,309.94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432,309.94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0.0378%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思劳岗尾石场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459,268.60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548,268.60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0.0374%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云浮市中冠天然石材厂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238,097.21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301,097.21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0.0265%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云浮市古东乙炔气厂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623,238.97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623,238.97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0.0000%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腰古供销社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副食一店（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罗伙金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130,092.84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150,092.84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0.0084%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广东省云浮县富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林富凌石材制品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41,554.25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81,554.25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0.0168%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云浮县河口镇泰安石片厂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94,499.49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112,499.49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0.0076%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云浮县河口镇新安石料制品厂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138,000.00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526,004.59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664,004.59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0.0580%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云浮市河口长荣花岗岩石材厂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658,778.21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858,778.21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0.0841%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广东省肇庆市云浮县日用化工厂（刘洲）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97,762.23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142,762.23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0.0189%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广东省云浮市云城鸿鹄花岗岩厂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642,237.41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792,237.41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0.0631%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云浮市高峰汽车配件销售部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1,431,323.56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1,731,323.56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0.1261%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云浮县云城镇城中五金电器贸易行（谢勇年）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438,368.73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518,368.73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0.0336%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云浮市河口镇建勋花岗岩石材厂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134,741.96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184,741.96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0.0210%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云浮市云城基立机械设备安装有限责任公司(林树海)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302,865.26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392,865.26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0.0378%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云浮市云城华达花岗岩石材厂(陈卓兵)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397,783.46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486,783.46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0.0374%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云浮市瑞龙石材有限公司（董柱）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426,074.90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526,074.90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0.0420%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广东省云浮市云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城镇罗石石场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（李国强）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2,364,062.97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2,904,062.97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0.2270%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云浮市华锋汽修厂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1,655,474.87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1,955,474.87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0.1261%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云浮市供销合作联社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1,280,000.00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5,531,798.93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6,811,798.93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0.5382%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云浮市供销社企业集团公司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6,530,000.00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29,550,070.36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36,080,070.36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2.7454%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市场物业管理服务总站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1,544,338.80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1,538,647.58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3,082,986.38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0.6493%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云浮市良种园艺场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169,600.00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131,414.66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301,014.66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0.0713%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云浮县地方国营农场（云浮市农业科学研究所）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3,152,065.67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3,672,065.67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0.2186%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云浮市供销储运公司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358,606.83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458,606.83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0.0420%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云城供销社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3,473,258.16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4,473,258.16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0.4204%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云浮县副食品公司界石果场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704,000.00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4,250,708.65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4,954,708.65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0.2960%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广东省云浮市副食品公司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4,004,539.37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4,004,539.37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0.0000%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云浮市日用杂品公司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2,290,000.00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8,625,473.30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10,915,473.30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0.9628%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云浮市供销综合贸易公司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3,549,352.00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15,468,087.10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19,017,439.10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1.4923%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云浮市农业生产资料公司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5,130,080.00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16,494,518.63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21,624,598.63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2.1569%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云浮市能源然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料服务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353,577.81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553,577.81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0.0841%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云浮市天马贸易发展有限公司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745,430.45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1,235,430.45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0.2060%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广东省云浮市地方产品供销公司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2,488,157.01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3,068,157.01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0.2439%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广东省云浮市金山食品厂（云浮市云城区高峰经济发展总公司）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713,441.55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913,441.55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0.0841%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云浮县云城水磨石粉厂（云浮市云城镇经济发展总公司）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1,600,000.00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10,972,958.79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12,572,958.79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0.6727%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云浮县高峰镇建筑工程队（云浮市云城区高峰经济发展总公司）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204,109.37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254,109.37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0.0210%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云浮市云城镇大冲石料厂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235,046.61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355,046.61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0.0505%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云浮市第三建筑工程公司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334,000.00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439,715.57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773,715.57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0.1404%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云浮市高峰镇农村经济发展公司（云浮市云城区高峰经济发总公司）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725,675.32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915,675.32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0.0799%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云浮县高峰镇村镇规划建设管理办公室（高峰经济发展总公司）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3,173,466.39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3,873,466.39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0.2943%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云城区江山石料厂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2,010,000.00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5,942,562.47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7,952,562.47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0.8451%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云浮市云城镇经济发展总公司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5,340,000.00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17,358,182.44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22,698,182.44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2.2451%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云浮市粤发铝材有限公司（云浮市云城区高峰经济发展总公司）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23,259,526.26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28,259,526.26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2.1022%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广东省云浮市高峰水泥厂（云浮市云城区高峰经济发展总公司）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32,572,560.54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39,572,560.54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2.9430%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广东省云浮市云峰酒精厂（云浮市云城区高峰经济发展总公司）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7,800,000.00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36,320,924.51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44,120,924.51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3.2794%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云浮市云城区洪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塘综合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养殖场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5,500,000.00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15,524,581.83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21,024,581.83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2.3124%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云浮市金盾实业发展有限公司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3,840,828.43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4,840,828.43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0.4204%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广东省云浮市第八建筑工程公司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7,480,000.00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26,207,330.03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33,687,330.03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3.1448%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东安花岗岩厂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1,163,723.52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1,663,723.52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0.2102%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云城镇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岔路广隆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石料厂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2,417,126.13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2,817,126.13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0.1682%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广东省云浮市鸿达贸易公司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1,071,177.84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1,561,177.84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0.2060%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云浮市云城南方花岗岩石材厂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1,594,974.72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1,929,974.72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0.1408%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云浮市星辉石材刀具厂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487,383.25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737,383.25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0.1051%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云浮市亨达利水泥制品有限公司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14,846,261.75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27,684,465.12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42,530,726.87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6.2419%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广东省云浮星河毛织有限公司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1,318,852.78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1,618,852.78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0.1261%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云浮市云城兴发养殖场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766,276.22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1,016,276.22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0.1051%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云城罗沙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第一石片厂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70,807.82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150,807.82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0.0336%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广东省云浮市第二建筑工程公司212施工队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1,767,516.67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8,605,110.57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10,372,627.24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0.7431%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云安县建筑工程有限公司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408,641.68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658,641.68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0.1051%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云浮市富林镇农机管理服务站（农机站高一门市部廖铭钊）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156,229.98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186,229.98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0.0126%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云城嘉宝金刚刀具厂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268,093.14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338,093.14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0.0294%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广进石料厂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59,367.64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67,367.64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0.0034%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宜记商店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165,231.19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175,231.19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0.0042%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云浮县东安石料厂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165,916.78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205,916.78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0.0168%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富华花岗岩厂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17,514.18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37,514.18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0.0084%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毅力水磨石粉厂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15,950.00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79,860.44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95,810.44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0.0067%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城区东方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大酒店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243,863.40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293,863.40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0.0210%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云城城北白面石米厂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42,998.85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51,998.85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0.0038%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荣源石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2,300.00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18,958.80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21,258.80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0.0010%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县建三建公司（任其明）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79,069.49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109,069.49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0.0126%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广东省云浮市文锋贸易公司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1,181,291.49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1,481,291.49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0.1261%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云浮市云城区永兴石料厂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116,431.12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274,729.74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391,160.86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0.0490%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云浮高峰农工商联合公司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66,509.93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75,509.93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0.0038%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市国虹房地产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2,900,000.00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14,528,181.40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17,428,181.40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1.2193%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购地皮及利息款项目（练山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家俱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厂国有土地）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2,838,668.12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2,838,668.12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1.1935%</w:t>
            </w:r>
          </w:p>
        </w:tc>
      </w:tr>
      <w:tr w:rsidR="0058576B" w:rsidRPr="0058576B" w:rsidTr="005857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罗定市金鸡镇经济发展总公司（罗定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市洪雄花岗岩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大理石板材厂）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19,849.62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19,849.62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0.0000%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罗定县生江镇双脉纸袋厂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49,840.00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396,559.83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446,399.83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0.0210%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罗定市茶树良种繁育示范基地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3,563,619.04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4,563,619.04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0.4204%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罗定市雀儿特种水泥有限公司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700,606.44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620,666.37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1,321,272.81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0.2946%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云浮市国有飞马林场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709,299.17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1,579,299.17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0.3658%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云浮市国有龙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埇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3,600,000.00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10,529,119.31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14,129,119.31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1.5136%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宋桂农工商公司木制品厂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31,100.00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259,001.05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290,101.05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0.0131%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郁南县通门桂皮加工厂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42,808.35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36,507.87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79,316.22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0.0180%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郁南县轻工大厦商场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231,395.74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281,395.74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0.0210%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郁南县华洋实业公司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933,332.93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1,363,332.93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0.1808%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郁南县龙溪加油站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484,199.40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644,199.40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0.0673%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郁南县天山化工厂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375,181.51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475,181.51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0.0420%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郁南县穗兴林产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545,000.00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1,286,211.30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1,831,211.30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0.2291%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新兴县新城镇富华物资购销部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37,971.62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67,971.62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0.0126%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县环城镇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大华凉果厂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47,165.89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87,165.89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0.0168%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美灵婚纱店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87,903.44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143,903.44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0.0235%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新兴县新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城镇冠汇建材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930,463.91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1,230,463.91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0.1261%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广东温树汉集团有限公司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26,056,700.00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78,274,547.05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104,331,247.05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10.9551%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国营水台林场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1,166,701.72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1,746,701.72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0.2439%</w:t>
            </w:r>
          </w:p>
        </w:tc>
      </w:tr>
      <w:tr w:rsidR="0058576B" w:rsidRPr="0058576B" w:rsidTr="0058576B">
        <w:trPr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云浮泓泰投资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置业有限公司、赣州市</w:t>
            </w:r>
            <w:proofErr w:type="gramStart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南康区泓泰置业</w:t>
            </w:r>
            <w:proofErr w:type="gramEnd"/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70,000,000.00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23,546,621.35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93,546,621.35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29.4303%</w:t>
            </w:r>
          </w:p>
        </w:tc>
      </w:tr>
      <w:tr w:rsidR="0058576B" w:rsidRPr="0058576B" w:rsidTr="0058576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237,849,939.59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624,423,446.02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862,273,385.61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B" w:rsidRPr="0058576B" w:rsidRDefault="0058576B" w:rsidP="0058576B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57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</w:tbl>
    <w:p w:rsidR="00775E99" w:rsidRPr="0058576B" w:rsidRDefault="00775E99" w:rsidP="003B7D9B">
      <w:pPr>
        <w:pStyle w:val="2"/>
        <w:ind w:right="-320" w:firstLineChars="0" w:firstLine="0"/>
      </w:pPr>
    </w:p>
    <w:p w:rsidR="00750414" w:rsidRPr="00D04610" w:rsidRDefault="00750414" w:rsidP="00DF4AAC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二</w:t>
      </w:r>
      <w:r w:rsidR="00775E99" w:rsidRPr="00D04610">
        <w:rPr>
          <w:rFonts w:eastAsia="仿宋" w:hint="eastAsia"/>
          <w:sz w:val="28"/>
          <w:szCs w:val="28"/>
        </w:rPr>
        <w:t>、</w:t>
      </w:r>
      <w:r w:rsidR="0058576B" w:rsidRPr="0058576B">
        <w:rPr>
          <w:rFonts w:eastAsia="仿宋" w:hint="eastAsia"/>
          <w:sz w:val="28"/>
          <w:szCs w:val="28"/>
        </w:rPr>
        <w:t>资产整体分类情况</w:t>
      </w:r>
    </w:p>
    <w:p w:rsidR="0058576B" w:rsidRDefault="0058576B" w:rsidP="0058576B">
      <w:pPr>
        <w:spacing w:line="360" w:lineRule="auto"/>
        <w:ind w:firstLine="560"/>
        <w:rPr>
          <w:rFonts w:cs="Calibri"/>
          <w:sz w:val="28"/>
          <w:szCs w:val="28"/>
        </w:rPr>
      </w:pPr>
      <w:r w:rsidRPr="0058576B">
        <w:rPr>
          <w:rFonts w:cs="Calibri" w:hint="eastAsia"/>
          <w:sz w:val="28"/>
          <w:szCs w:val="28"/>
        </w:rPr>
        <w:t>（一）农行包</w:t>
      </w:r>
      <w:r>
        <w:rPr>
          <w:rFonts w:cs="Calibri" w:hint="eastAsia"/>
          <w:sz w:val="28"/>
          <w:szCs w:val="28"/>
        </w:rPr>
        <w:t>云浮</w:t>
      </w:r>
      <w:r w:rsidRPr="0058576B">
        <w:rPr>
          <w:rFonts w:cs="Calibri" w:hint="eastAsia"/>
          <w:sz w:val="28"/>
          <w:szCs w:val="28"/>
        </w:rPr>
        <w:t>地区资产介绍</w:t>
      </w:r>
    </w:p>
    <w:p w:rsidR="00DF4AAC" w:rsidRPr="00DF4AAC" w:rsidRDefault="00DF4AAC" w:rsidP="0058576B">
      <w:pPr>
        <w:spacing w:line="360" w:lineRule="auto"/>
        <w:ind w:firstLine="560"/>
        <w:rPr>
          <w:rFonts w:cs="Calibri"/>
          <w:sz w:val="28"/>
          <w:szCs w:val="28"/>
        </w:rPr>
      </w:pPr>
      <w:r w:rsidRPr="00DF4AAC">
        <w:rPr>
          <w:rFonts w:cs="Calibri" w:hint="eastAsia"/>
          <w:sz w:val="28"/>
          <w:szCs w:val="28"/>
        </w:rPr>
        <w:t>按贷款担保方式分，有抵押担保的贷款</w:t>
      </w:r>
      <w:r w:rsidR="00FF278E">
        <w:rPr>
          <w:rFonts w:cs="Calibri" w:hint="eastAsia"/>
          <w:sz w:val="28"/>
          <w:szCs w:val="28"/>
        </w:rPr>
        <w:t>21</w:t>
      </w:r>
      <w:r w:rsidRPr="00DF4AAC">
        <w:rPr>
          <w:rFonts w:cs="Calibri" w:hint="eastAsia"/>
          <w:sz w:val="28"/>
          <w:szCs w:val="28"/>
        </w:rPr>
        <w:t>户，本金</w:t>
      </w:r>
      <w:r w:rsidR="00FF278E" w:rsidRPr="00FF278E">
        <w:rPr>
          <w:rFonts w:cs="Calibri"/>
          <w:sz w:val="28"/>
          <w:szCs w:val="28"/>
        </w:rPr>
        <w:t>72,719,006.99</w:t>
      </w:r>
      <w:r w:rsidR="0051247A">
        <w:rPr>
          <w:rFonts w:cs="Calibri" w:hint="eastAsia"/>
          <w:sz w:val="28"/>
          <w:szCs w:val="28"/>
        </w:rPr>
        <w:t>元</w:t>
      </w:r>
      <w:r w:rsidRPr="00DF4AAC">
        <w:rPr>
          <w:rFonts w:cs="Calibri" w:hint="eastAsia"/>
          <w:sz w:val="28"/>
          <w:szCs w:val="28"/>
        </w:rPr>
        <w:t>，本金占比</w:t>
      </w:r>
      <w:r w:rsidR="00FF278E" w:rsidRPr="00FF278E">
        <w:rPr>
          <w:rFonts w:cs="Calibri"/>
          <w:sz w:val="28"/>
          <w:szCs w:val="28"/>
        </w:rPr>
        <w:t>43.32%</w:t>
      </w:r>
      <w:r w:rsidRPr="00DF4AAC">
        <w:rPr>
          <w:rFonts w:cs="Calibri" w:hint="eastAsia"/>
          <w:sz w:val="28"/>
          <w:szCs w:val="28"/>
        </w:rPr>
        <w:t>；</w:t>
      </w:r>
      <w:r w:rsidR="0048773D" w:rsidRPr="00DF4AAC">
        <w:rPr>
          <w:rFonts w:cs="Calibri" w:hint="eastAsia"/>
          <w:sz w:val="28"/>
          <w:szCs w:val="28"/>
        </w:rPr>
        <w:t>有</w:t>
      </w:r>
      <w:r w:rsidR="0048773D">
        <w:rPr>
          <w:rFonts w:cs="Calibri" w:hint="eastAsia"/>
          <w:sz w:val="28"/>
          <w:szCs w:val="28"/>
        </w:rPr>
        <w:t>保证</w:t>
      </w:r>
      <w:r w:rsidR="0048773D" w:rsidRPr="00DF4AAC">
        <w:rPr>
          <w:rFonts w:cs="Calibri" w:hint="eastAsia"/>
          <w:sz w:val="28"/>
          <w:szCs w:val="28"/>
        </w:rPr>
        <w:t>担保的贷款</w:t>
      </w:r>
      <w:r w:rsidR="0048773D">
        <w:rPr>
          <w:rFonts w:cs="Calibri" w:hint="eastAsia"/>
          <w:sz w:val="28"/>
          <w:szCs w:val="28"/>
        </w:rPr>
        <w:t>4</w:t>
      </w:r>
      <w:r w:rsidR="0048773D" w:rsidRPr="00DF4AAC">
        <w:rPr>
          <w:rFonts w:cs="Calibri" w:hint="eastAsia"/>
          <w:sz w:val="28"/>
          <w:szCs w:val="28"/>
        </w:rPr>
        <w:t>户，本金</w:t>
      </w:r>
      <w:r w:rsidR="0048773D" w:rsidRPr="0048773D">
        <w:rPr>
          <w:rFonts w:cs="Calibri"/>
          <w:sz w:val="28"/>
          <w:szCs w:val="28"/>
        </w:rPr>
        <w:t>603,908.35</w:t>
      </w:r>
      <w:r w:rsidR="0048773D" w:rsidRPr="00DF4AAC">
        <w:rPr>
          <w:rFonts w:cs="Calibri" w:hint="eastAsia"/>
          <w:sz w:val="28"/>
          <w:szCs w:val="28"/>
        </w:rPr>
        <w:t>，本金占比</w:t>
      </w:r>
      <w:r w:rsidR="0048773D" w:rsidRPr="0048773D">
        <w:rPr>
          <w:rFonts w:cs="Calibri"/>
          <w:sz w:val="28"/>
          <w:szCs w:val="28"/>
        </w:rPr>
        <w:t>0.36%</w:t>
      </w:r>
      <w:r w:rsidR="0048773D" w:rsidRPr="00DF4AAC">
        <w:rPr>
          <w:rFonts w:cs="Calibri" w:hint="eastAsia"/>
          <w:sz w:val="28"/>
          <w:szCs w:val="28"/>
        </w:rPr>
        <w:t>；</w:t>
      </w:r>
      <w:r w:rsidRPr="00DF4AAC">
        <w:rPr>
          <w:rFonts w:cs="Calibri" w:hint="eastAsia"/>
          <w:sz w:val="28"/>
          <w:szCs w:val="28"/>
        </w:rPr>
        <w:t>有抵押</w:t>
      </w:r>
      <w:proofErr w:type="gramStart"/>
      <w:r w:rsidRPr="00DF4AAC">
        <w:rPr>
          <w:rFonts w:cs="Calibri" w:hint="eastAsia"/>
          <w:sz w:val="28"/>
          <w:szCs w:val="28"/>
        </w:rPr>
        <w:t>加保证</w:t>
      </w:r>
      <w:proofErr w:type="gramEnd"/>
      <w:r w:rsidRPr="00DF4AAC">
        <w:rPr>
          <w:rFonts w:cs="Calibri" w:hint="eastAsia"/>
          <w:sz w:val="28"/>
          <w:szCs w:val="28"/>
        </w:rPr>
        <w:t>担保的贷款</w:t>
      </w:r>
      <w:r w:rsidR="0048773D">
        <w:rPr>
          <w:rFonts w:cs="Calibri" w:hint="eastAsia"/>
          <w:sz w:val="28"/>
          <w:szCs w:val="28"/>
        </w:rPr>
        <w:t>2</w:t>
      </w:r>
      <w:r w:rsidRPr="00DF4AAC">
        <w:rPr>
          <w:rFonts w:cs="Calibri" w:hint="eastAsia"/>
          <w:sz w:val="28"/>
          <w:szCs w:val="28"/>
        </w:rPr>
        <w:t>户，本金</w:t>
      </w:r>
      <w:r w:rsidR="0048773D" w:rsidRPr="0048773D">
        <w:rPr>
          <w:rFonts w:cs="Calibri"/>
          <w:sz w:val="28"/>
          <w:szCs w:val="28"/>
        </w:rPr>
        <w:t>6,830,000.00</w:t>
      </w:r>
      <w:r w:rsidRPr="00DF4AAC">
        <w:rPr>
          <w:rFonts w:cs="Calibri" w:hint="eastAsia"/>
          <w:sz w:val="28"/>
          <w:szCs w:val="28"/>
        </w:rPr>
        <w:t>元，本金占比</w:t>
      </w:r>
      <w:r w:rsidR="0048773D" w:rsidRPr="0048773D">
        <w:rPr>
          <w:rFonts w:cs="Calibri"/>
          <w:sz w:val="28"/>
          <w:szCs w:val="28"/>
        </w:rPr>
        <w:t>4.07%</w:t>
      </w:r>
      <w:r w:rsidR="00DD6380">
        <w:rPr>
          <w:rFonts w:cs="Calibri" w:hint="eastAsia"/>
          <w:sz w:val="28"/>
          <w:szCs w:val="28"/>
        </w:rPr>
        <w:t>。另有</w:t>
      </w:r>
      <w:r w:rsidR="00773FB4">
        <w:rPr>
          <w:rFonts w:cs="Calibri" w:hint="eastAsia"/>
          <w:sz w:val="28"/>
          <w:szCs w:val="28"/>
        </w:rPr>
        <w:t>信用贷款</w:t>
      </w:r>
      <w:r w:rsidR="00FF278E">
        <w:rPr>
          <w:rFonts w:cs="Calibri" w:hint="eastAsia"/>
          <w:sz w:val="28"/>
          <w:szCs w:val="28"/>
        </w:rPr>
        <w:t>96</w:t>
      </w:r>
      <w:r w:rsidR="00773FB4">
        <w:rPr>
          <w:rFonts w:cs="Calibri" w:hint="eastAsia"/>
          <w:sz w:val="28"/>
          <w:szCs w:val="28"/>
        </w:rPr>
        <w:t>户，</w:t>
      </w:r>
      <w:r w:rsidR="00773FB4" w:rsidRPr="00DF4AAC">
        <w:rPr>
          <w:rFonts w:cs="Calibri" w:hint="eastAsia"/>
          <w:sz w:val="28"/>
          <w:szCs w:val="28"/>
        </w:rPr>
        <w:t>本金</w:t>
      </w:r>
      <w:r w:rsidR="00FF278E" w:rsidRPr="00FF278E">
        <w:rPr>
          <w:rFonts w:cs="Calibri"/>
          <w:sz w:val="28"/>
          <w:szCs w:val="28"/>
        </w:rPr>
        <w:t>87,697,024.25</w:t>
      </w:r>
      <w:r w:rsidR="00773FB4" w:rsidRPr="00DF4AAC">
        <w:rPr>
          <w:rFonts w:cs="Calibri" w:hint="eastAsia"/>
          <w:sz w:val="28"/>
          <w:szCs w:val="28"/>
        </w:rPr>
        <w:t>元，本金占比</w:t>
      </w:r>
      <w:r w:rsidR="00FF278E" w:rsidRPr="00FF278E">
        <w:rPr>
          <w:rFonts w:cs="Calibri"/>
          <w:sz w:val="28"/>
          <w:szCs w:val="28"/>
        </w:rPr>
        <w:t>52.25%</w:t>
      </w:r>
      <w:r w:rsidRPr="00DF4AAC">
        <w:rPr>
          <w:rFonts w:cs="Calibri" w:hint="eastAsia"/>
          <w:sz w:val="28"/>
          <w:szCs w:val="28"/>
        </w:rPr>
        <w:t>。</w:t>
      </w:r>
    </w:p>
    <w:p w:rsidR="00750414" w:rsidRPr="00D04610" w:rsidRDefault="0047682D" w:rsidP="00057381">
      <w:pPr>
        <w:spacing w:line="360" w:lineRule="auto"/>
        <w:ind w:firstLine="560"/>
        <w:rPr>
          <w:rFonts w:cs="Calibri"/>
          <w:sz w:val="28"/>
          <w:szCs w:val="28"/>
        </w:rPr>
      </w:pPr>
      <w:r>
        <w:rPr>
          <w:rFonts w:cs="Calibri" w:hint="eastAsia"/>
          <w:sz w:val="28"/>
          <w:szCs w:val="28"/>
        </w:rPr>
        <w:t>按贷款金额分</w:t>
      </w:r>
      <w:r w:rsidR="00750414" w:rsidRPr="00D04610">
        <w:rPr>
          <w:rFonts w:cs="Calibri" w:hint="eastAsia"/>
          <w:sz w:val="28"/>
          <w:szCs w:val="28"/>
        </w:rPr>
        <w:t>，</w:t>
      </w:r>
      <w:r w:rsidR="00C55355" w:rsidRPr="00D04610" w:rsidDel="00C55355">
        <w:rPr>
          <w:rFonts w:cs="Calibri"/>
          <w:sz w:val="28"/>
          <w:szCs w:val="28"/>
        </w:rPr>
        <w:t xml:space="preserve"> </w:t>
      </w:r>
      <w:r w:rsidR="00750414" w:rsidRPr="00D04610">
        <w:rPr>
          <w:rFonts w:cs="Calibri"/>
          <w:sz w:val="28"/>
          <w:szCs w:val="28"/>
        </w:rPr>
        <w:t>1000</w:t>
      </w:r>
      <w:r w:rsidR="00750414" w:rsidRPr="00D04610">
        <w:rPr>
          <w:rFonts w:cs="Calibri" w:hint="eastAsia"/>
          <w:sz w:val="28"/>
          <w:szCs w:val="28"/>
        </w:rPr>
        <w:t>万</w:t>
      </w:r>
      <w:r w:rsidR="00750414" w:rsidRPr="00D04610">
        <w:rPr>
          <w:rFonts w:cs="Calibri"/>
          <w:sz w:val="28"/>
          <w:szCs w:val="28"/>
        </w:rPr>
        <w:t>(</w:t>
      </w:r>
      <w:r w:rsidR="00750414" w:rsidRPr="00D04610">
        <w:rPr>
          <w:rFonts w:cs="Calibri" w:hint="eastAsia"/>
          <w:sz w:val="28"/>
          <w:szCs w:val="28"/>
        </w:rPr>
        <w:t>含</w:t>
      </w:r>
      <w:r w:rsidR="00750414" w:rsidRPr="00D04610">
        <w:rPr>
          <w:rFonts w:cs="Calibri"/>
          <w:sz w:val="28"/>
          <w:szCs w:val="28"/>
        </w:rPr>
        <w:t>)-3000</w:t>
      </w:r>
      <w:r w:rsidR="00750414" w:rsidRPr="00D04610">
        <w:rPr>
          <w:rFonts w:cs="Calibri" w:hint="eastAsia"/>
          <w:sz w:val="28"/>
          <w:szCs w:val="28"/>
        </w:rPr>
        <w:t>万贷款</w:t>
      </w:r>
      <w:r w:rsidR="00C55355">
        <w:rPr>
          <w:rFonts w:cs="Calibri" w:hint="eastAsia"/>
          <w:sz w:val="28"/>
          <w:szCs w:val="28"/>
        </w:rPr>
        <w:t>2</w:t>
      </w:r>
      <w:r w:rsidR="00750414" w:rsidRPr="00D04610">
        <w:rPr>
          <w:rFonts w:cs="Calibri" w:hint="eastAsia"/>
          <w:sz w:val="28"/>
          <w:szCs w:val="28"/>
        </w:rPr>
        <w:t>户，本金</w:t>
      </w:r>
      <w:r w:rsidR="00C55355" w:rsidRPr="00C55355">
        <w:rPr>
          <w:rFonts w:cs="Calibri"/>
          <w:sz w:val="28"/>
          <w:szCs w:val="28"/>
        </w:rPr>
        <w:t>40,902,961.75</w:t>
      </w:r>
      <w:r w:rsidR="00750414" w:rsidRPr="00D04610">
        <w:rPr>
          <w:rFonts w:cs="Calibri" w:hint="eastAsia"/>
          <w:sz w:val="28"/>
          <w:szCs w:val="28"/>
        </w:rPr>
        <w:t>元，本金占比</w:t>
      </w:r>
      <w:r w:rsidR="00C55355" w:rsidRPr="00C55355">
        <w:rPr>
          <w:rFonts w:cs="Calibri"/>
          <w:sz w:val="28"/>
          <w:szCs w:val="28"/>
        </w:rPr>
        <w:t>24.37%</w:t>
      </w:r>
      <w:r w:rsidR="00750414" w:rsidRPr="00D04610">
        <w:rPr>
          <w:rFonts w:cs="Calibri" w:hint="eastAsia"/>
          <w:sz w:val="28"/>
          <w:szCs w:val="28"/>
        </w:rPr>
        <w:t>；</w:t>
      </w:r>
      <w:r w:rsidR="00750414" w:rsidRPr="00D04610">
        <w:rPr>
          <w:rFonts w:cs="Calibri"/>
          <w:sz w:val="28"/>
          <w:szCs w:val="28"/>
        </w:rPr>
        <w:t>500(</w:t>
      </w:r>
      <w:r w:rsidR="00750414" w:rsidRPr="00D04610">
        <w:rPr>
          <w:rFonts w:cs="Calibri" w:hint="eastAsia"/>
          <w:sz w:val="28"/>
          <w:szCs w:val="28"/>
        </w:rPr>
        <w:t>含</w:t>
      </w:r>
      <w:r w:rsidR="00750414" w:rsidRPr="00D04610">
        <w:rPr>
          <w:rFonts w:cs="Calibri"/>
          <w:sz w:val="28"/>
          <w:szCs w:val="28"/>
        </w:rPr>
        <w:t>)-1000</w:t>
      </w:r>
      <w:r w:rsidR="00750414" w:rsidRPr="00D04610">
        <w:rPr>
          <w:rFonts w:cs="Calibri" w:hint="eastAsia"/>
          <w:sz w:val="28"/>
          <w:szCs w:val="28"/>
        </w:rPr>
        <w:t>万贷款</w:t>
      </w:r>
      <w:r w:rsidR="004B2E34">
        <w:rPr>
          <w:rFonts w:cs="Calibri" w:hint="eastAsia"/>
          <w:sz w:val="28"/>
          <w:szCs w:val="28"/>
        </w:rPr>
        <w:t>9</w:t>
      </w:r>
      <w:r w:rsidR="00750414" w:rsidRPr="00D04610">
        <w:rPr>
          <w:rFonts w:cs="Calibri" w:hint="eastAsia"/>
          <w:sz w:val="28"/>
          <w:szCs w:val="28"/>
        </w:rPr>
        <w:t>户，本金</w:t>
      </w:r>
      <w:r w:rsidR="00C55355" w:rsidRPr="00C55355">
        <w:rPr>
          <w:rFonts w:cs="Calibri"/>
          <w:sz w:val="28"/>
          <w:szCs w:val="28"/>
        </w:rPr>
        <w:t>57,470,080.00</w:t>
      </w:r>
      <w:r w:rsidR="00750414" w:rsidRPr="00D04610">
        <w:rPr>
          <w:rFonts w:cs="Calibri" w:hint="eastAsia"/>
          <w:sz w:val="28"/>
          <w:szCs w:val="28"/>
        </w:rPr>
        <w:t>元，本金占比</w:t>
      </w:r>
      <w:r w:rsidR="00C55355" w:rsidRPr="00C55355">
        <w:rPr>
          <w:rFonts w:cs="Calibri"/>
          <w:sz w:val="28"/>
          <w:szCs w:val="28"/>
        </w:rPr>
        <w:t>34.24%</w:t>
      </w:r>
      <w:r w:rsidR="00750414" w:rsidRPr="00D04610">
        <w:rPr>
          <w:rFonts w:cs="Calibri" w:hint="eastAsia"/>
          <w:sz w:val="28"/>
          <w:szCs w:val="28"/>
        </w:rPr>
        <w:t>；</w:t>
      </w:r>
      <w:r w:rsidR="00750414" w:rsidRPr="00D04610">
        <w:rPr>
          <w:rFonts w:cs="Calibri"/>
          <w:sz w:val="28"/>
          <w:szCs w:val="28"/>
        </w:rPr>
        <w:t>500</w:t>
      </w:r>
      <w:r w:rsidR="00750414" w:rsidRPr="00D04610">
        <w:rPr>
          <w:rFonts w:cs="Calibri" w:hint="eastAsia"/>
          <w:sz w:val="28"/>
          <w:szCs w:val="28"/>
        </w:rPr>
        <w:t>万以下贷款</w:t>
      </w:r>
      <w:r w:rsidR="00C55355">
        <w:rPr>
          <w:rFonts w:cs="Calibri" w:hint="eastAsia"/>
          <w:sz w:val="28"/>
          <w:szCs w:val="28"/>
        </w:rPr>
        <w:t>112</w:t>
      </w:r>
      <w:r w:rsidR="00750414" w:rsidRPr="00D04610">
        <w:rPr>
          <w:rFonts w:cs="Calibri" w:hint="eastAsia"/>
          <w:sz w:val="28"/>
          <w:szCs w:val="28"/>
        </w:rPr>
        <w:t>户，本金</w:t>
      </w:r>
      <w:r w:rsidR="00C55355" w:rsidRPr="00C55355">
        <w:rPr>
          <w:rFonts w:cs="Calibri"/>
          <w:sz w:val="28"/>
          <w:szCs w:val="28"/>
        </w:rPr>
        <w:t>69,476,897.84</w:t>
      </w:r>
      <w:r w:rsidR="00750414" w:rsidRPr="00D04610">
        <w:rPr>
          <w:rFonts w:cs="Calibri" w:hint="eastAsia"/>
          <w:sz w:val="28"/>
          <w:szCs w:val="28"/>
        </w:rPr>
        <w:t>元，本金占比</w:t>
      </w:r>
      <w:r w:rsidR="00C55355" w:rsidRPr="00C55355">
        <w:rPr>
          <w:rFonts w:cs="Calibri"/>
          <w:sz w:val="28"/>
          <w:szCs w:val="28"/>
        </w:rPr>
        <w:t>41.39%</w:t>
      </w:r>
      <w:r w:rsidR="00750414" w:rsidRPr="00D04610">
        <w:rPr>
          <w:rFonts w:cs="Calibri" w:hint="eastAsia"/>
          <w:sz w:val="28"/>
          <w:szCs w:val="28"/>
        </w:rPr>
        <w:t>。</w:t>
      </w:r>
    </w:p>
    <w:p w:rsidR="00057381" w:rsidRPr="00107876" w:rsidRDefault="00057381" w:rsidP="00057381">
      <w:pPr>
        <w:spacing w:line="360" w:lineRule="auto"/>
        <w:ind w:firstLine="560"/>
        <w:rPr>
          <w:rFonts w:cs="Calibri"/>
          <w:sz w:val="28"/>
          <w:szCs w:val="28"/>
        </w:rPr>
      </w:pPr>
      <w:r w:rsidRPr="00057381">
        <w:rPr>
          <w:rFonts w:cs="Calibri" w:hint="eastAsia"/>
          <w:sz w:val="28"/>
          <w:szCs w:val="28"/>
        </w:rPr>
        <w:t>按行业分，</w:t>
      </w:r>
      <w:r w:rsidR="00C55355" w:rsidRPr="00C55355">
        <w:rPr>
          <w:rFonts w:cs="Calibri" w:hint="eastAsia"/>
          <w:sz w:val="28"/>
          <w:szCs w:val="28"/>
        </w:rPr>
        <w:t>机关事业法人</w:t>
      </w:r>
      <w:r w:rsidRPr="00107876">
        <w:rPr>
          <w:rFonts w:cs="Calibri" w:hint="eastAsia"/>
          <w:sz w:val="28"/>
          <w:szCs w:val="28"/>
        </w:rPr>
        <w:t>2户，本金</w:t>
      </w:r>
      <w:r w:rsidR="004478A4" w:rsidRPr="004478A4">
        <w:rPr>
          <w:rFonts w:cs="Calibri"/>
          <w:sz w:val="28"/>
          <w:szCs w:val="28"/>
        </w:rPr>
        <w:t>1,792,000.00</w:t>
      </w:r>
      <w:r w:rsidRPr="00107876">
        <w:rPr>
          <w:rFonts w:cs="Calibri" w:hint="eastAsia"/>
          <w:sz w:val="28"/>
          <w:szCs w:val="28"/>
        </w:rPr>
        <w:t>元,本金占比</w:t>
      </w:r>
      <w:r w:rsidR="004478A4" w:rsidRPr="004478A4">
        <w:rPr>
          <w:rFonts w:cs="Calibri"/>
          <w:sz w:val="28"/>
          <w:szCs w:val="28"/>
        </w:rPr>
        <w:t>1.07%</w:t>
      </w:r>
      <w:r w:rsidRPr="00107876">
        <w:rPr>
          <w:rFonts w:cs="Calibri" w:hint="eastAsia"/>
          <w:sz w:val="28"/>
          <w:szCs w:val="28"/>
        </w:rPr>
        <w:t>；</w:t>
      </w:r>
      <w:r w:rsidR="004478A4" w:rsidRPr="004478A4">
        <w:rPr>
          <w:rFonts w:cs="Calibri" w:hint="eastAsia"/>
          <w:sz w:val="28"/>
          <w:szCs w:val="28"/>
        </w:rPr>
        <w:t>建筑房地产</w:t>
      </w:r>
      <w:r w:rsidR="00FF5B02">
        <w:rPr>
          <w:rFonts w:cs="Calibri" w:hint="eastAsia"/>
          <w:sz w:val="28"/>
          <w:szCs w:val="28"/>
        </w:rPr>
        <w:t>2</w:t>
      </w:r>
      <w:r w:rsidRPr="00107876">
        <w:rPr>
          <w:rFonts w:cs="Calibri" w:hint="eastAsia"/>
          <w:sz w:val="28"/>
          <w:szCs w:val="28"/>
        </w:rPr>
        <w:t>7户，本金</w:t>
      </w:r>
      <w:r w:rsidR="00FF5B02">
        <w:rPr>
          <w:rFonts w:cs="Calibri" w:hint="eastAsia"/>
          <w:sz w:val="28"/>
          <w:szCs w:val="28"/>
        </w:rPr>
        <w:t>44</w:t>
      </w:r>
      <w:r w:rsidR="004478A4" w:rsidRPr="004478A4">
        <w:rPr>
          <w:rFonts w:cs="Calibri"/>
          <w:sz w:val="28"/>
          <w:szCs w:val="28"/>
        </w:rPr>
        <w:t>,</w:t>
      </w:r>
      <w:r w:rsidR="00FF5B02">
        <w:rPr>
          <w:rFonts w:cs="Calibri" w:hint="eastAsia"/>
          <w:sz w:val="28"/>
          <w:szCs w:val="28"/>
        </w:rPr>
        <w:t>693</w:t>
      </w:r>
      <w:r w:rsidR="004478A4" w:rsidRPr="004478A4">
        <w:rPr>
          <w:rFonts w:cs="Calibri"/>
          <w:sz w:val="28"/>
          <w:szCs w:val="28"/>
        </w:rPr>
        <w:t>,127.66</w:t>
      </w:r>
      <w:r w:rsidRPr="00107876">
        <w:rPr>
          <w:rFonts w:cs="Calibri" w:hint="eastAsia"/>
          <w:sz w:val="28"/>
          <w:szCs w:val="28"/>
        </w:rPr>
        <w:t>元，本金占比</w:t>
      </w:r>
      <w:r w:rsidR="00FF5B02" w:rsidRPr="00FF5B02">
        <w:rPr>
          <w:rFonts w:cs="Calibri"/>
          <w:sz w:val="28"/>
          <w:szCs w:val="28"/>
        </w:rPr>
        <w:t>26.63%</w:t>
      </w:r>
      <w:r w:rsidRPr="00107876">
        <w:rPr>
          <w:rFonts w:cs="Calibri" w:hint="eastAsia"/>
          <w:sz w:val="28"/>
          <w:szCs w:val="28"/>
        </w:rPr>
        <w:t>；</w:t>
      </w:r>
      <w:r w:rsidR="00FF5B02" w:rsidRPr="00FF5B02">
        <w:rPr>
          <w:rFonts w:cs="Calibri" w:hint="eastAsia"/>
          <w:sz w:val="28"/>
          <w:szCs w:val="28"/>
        </w:rPr>
        <w:t>农林牧渔</w:t>
      </w:r>
      <w:r w:rsidR="00FF5B02">
        <w:rPr>
          <w:rFonts w:cs="Calibri" w:hint="eastAsia"/>
          <w:sz w:val="28"/>
          <w:szCs w:val="28"/>
        </w:rPr>
        <w:t>9</w:t>
      </w:r>
      <w:r w:rsidRPr="00107876">
        <w:rPr>
          <w:rFonts w:cs="Calibri" w:hint="eastAsia"/>
          <w:sz w:val="28"/>
          <w:szCs w:val="28"/>
        </w:rPr>
        <w:t>户，本金</w:t>
      </w:r>
      <w:r w:rsidR="004478A4" w:rsidRPr="004478A4">
        <w:rPr>
          <w:rFonts w:cs="Calibri"/>
          <w:sz w:val="28"/>
          <w:szCs w:val="28"/>
        </w:rPr>
        <w:t>7,219,600.00</w:t>
      </w:r>
      <w:r w:rsidRPr="00107876">
        <w:rPr>
          <w:rFonts w:cs="Calibri" w:hint="eastAsia"/>
          <w:sz w:val="28"/>
          <w:szCs w:val="28"/>
        </w:rPr>
        <w:t>元，本金占比</w:t>
      </w:r>
      <w:r w:rsidR="004478A4" w:rsidRPr="004478A4">
        <w:rPr>
          <w:rFonts w:cs="Calibri"/>
          <w:sz w:val="28"/>
          <w:szCs w:val="28"/>
        </w:rPr>
        <w:t>4.30%</w:t>
      </w:r>
      <w:r w:rsidRPr="00107876">
        <w:rPr>
          <w:rFonts w:cs="Calibri" w:hint="eastAsia"/>
          <w:sz w:val="28"/>
          <w:szCs w:val="28"/>
        </w:rPr>
        <w:t>；</w:t>
      </w:r>
      <w:r w:rsidR="00FF5B02" w:rsidRPr="00FF5B02">
        <w:rPr>
          <w:rFonts w:cs="Calibri" w:hint="eastAsia"/>
          <w:sz w:val="28"/>
          <w:szCs w:val="28"/>
        </w:rPr>
        <w:t>批发零售</w:t>
      </w:r>
      <w:r w:rsidR="00FF5B02">
        <w:rPr>
          <w:rFonts w:cs="Calibri" w:hint="eastAsia"/>
          <w:sz w:val="28"/>
          <w:szCs w:val="28"/>
        </w:rPr>
        <w:t>28</w:t>
      </w:r>
      <w:r w:rsidRPr="00107876">
        <w:rPr>
          <w:rFonts w:cs="Calibri" w:hint="eastAsia"/>
          <w:sz w:val="28"/>
          <w:szCs w:val="28"/>
        </w:rPr>
        <w:t>户，本金</w:t>
      </w:r>
      <w:r w:rsidR="00FF5B02" w:rsidRPr="00FF5B02">
        <w:rPr>
          <w:rFonts w:cs="Calibri"/>
          <w:sz w:val="28"/>
          <w:szCs w:val="28"/>
        </w:rPr>
        <w:t>73,368,218.34</w:t>
      </w:r>
      <w:r w:rsidRPr="00107876">
        <w:rPr>
          <w:rFonts w:cs="Calibri" w:hint="eastAsia"/>
          <w:sz w:val="28"/>
          <w:szCs w:val="28"/>
        </w:rPr>
        <w:t>元，本金占比</w:t>
      </w:r>
      <w:r w:rsidR="00FF5B02" w:rsidRPr="00FF5B02">
        <w:rPr>
          <w:rFonts w:cs="Calibri"/>
          <w:sz w:val="28"/>
          <w:szCs w:val="28"/>
        </w:rPr>
        <w:t>43.71%</w:t>
      </w:r>
      <w:r w:rsidRPr="00107876">
        <w:rPr>
          <w:rFonts w:cs="Calibri" w:hint="eastAsia"/>
          <w:sz w:val="28"/>
          <w:szCs w:val="28"/>
        </w:rPr>
        <w:t>；</w:t>
      </w:r>
      <w:r w:rsidR="00FF5B02" w:rsidRPr="00FF5B02">
        <w:rPr>
          <w:rFonts w:cs="Calibri" w:hint="eastAsia"/>
          <w:sz w:val="28"/>
          <w:szCs w:val="28"/>
        </w:rPr>
        <w:t>制造业</w:t>
      </w:r>
      <w:r w:rsidR="00FF5B02">
        <w:rPr>
          <w:rFonts w:cs="Calibri" w:hint="eastAsia"/>
          <w:sz w:val="28"/>
          <w:szCs w:val="28"/>
        </w:rPr>
        <w:t>4</w:t>
      </w:r>
      <w:r w:rsidRPr="00107876">
        <w:rPr>
          <w:rFonts w:cs="Calibri" w:hint="eastAsia"/>
          <w:sz w:val="28"/>
          <w:szCs w:val="28"/>
        </w:rPr>
        <w:t>户，本金</w:t>
      </w:r>
      <w:r w:rsidR="00FF5B02" w:rsidRPr="00FF5B02">
        <w:rPr>
          <w:rFonts w:cs="Calibri"/>
          <w:sz w:val="28"/>
          <w:szCs w:val="28"/>
        </w:rPr>
        <w:t>1,987,546.44</w:t>
      </w:r>
      <w:r w:rsidRPr="00107876">
        <w:rPr>
          <w:rFonts w:cs="Calibri" w:hint="eastAsia"/>
          <w:sz w:val="28"/>
          <w:szCs w:val="28"/>
        </w:rPr>
        <w:t>元，本金占比</w:t>
      </w:r>
      <w:r w:rsidR="00FF5B02" w:rsidRPr="00FF5B02">
        <w:rPr>
          <w:rFonts w:cs="Calibri"/>
          <w:sz w:val="28"/>
          <w:szCs w:val="28"/>
        </w:rPr>
        <w:t>1.18%</w:t>
      </w:r>
      <w:r w:rsidRPr="00107876">
        <w:rPr>
          <w:rFonts w:cs="Calibri" w:hint="eastAsia"/>
          <w:sz w:val="28"/>
          <w:szCs w:val="28"/>
        </w:rPr>
        <w:t>；</w:t>
      </w:r>
      <w:r w:rsidR="00FF5B02">
        <w:rPr>
          <w:rFonts w:cs="Calibri" w:hint="eastAsia"/>
          <w:sz w:val="28"/>
          <w:szCs w:val="28"/>
        </w:rPr>
        <w:t>其他53</w:t>
      </w:r>
      <w:r w:rsidRPr="00107876">
        <w:rPr>
          <w:rFonts w:cs="Calibri" w:hint="eastAsia"/>
          <w:sz w:val="28"/>
          <w:szCs w:val="28"/>
        </w:rPr>
        <w:t>户，本金</w:t>
      </w:r>
      <w:r w:rsidR="00FF5B02" w:rsidRPr="00FF5B02">
        <w:rPr>
          <w:rFonts w:cs="Calibri"/>
          <w:sz w:val="28"/>
          <w:szCs w:val="28"/>
        </w:rPr>
        <w:t>38,789,447.15</w:t>
      </w:r>
      <w:r w:rsidRPr="00107876">
        <w:rPr>
          <w:rFonts w:cs="Calibri" w:hint="eastAsia"/>
          <w:sz w:val="28"/>
          <w:szCs w:val="28"/>
        </w:rPr>
        <w:t>元，本金占比</w:t>
      </w:r>
      <w:r w:rsidR="00FF5B02" w:rsidRPr="00FF5B02">
        <w:rPr>
          <w:rFonts w:cs="Calibri"/>
          <w:sz w:val="28"/>
          <w:szCs w:val="28"/>
        </w:rPr>
        <w:t>23.11%</w:t>
      </w:r>
      <w:r w:rsidRPr="00107876">
        <w:rPr>
          <w:rFonts w:cs="Calibri" w:hint="eastAsia"/>
          <w:sz w:val="28"/>
          <w:szCs w:val="28"/>
        </w:rPr>
        <w:t>。</w:t>
      </w:r>
    </w:p>
    <w:p w:rsidR="004E247A" w:rsidRPr="00107876" w:rsidRDefault="0058576B" w:rsidP="0058576B">
      <w:pPr>
        <w:spacing w:line="360" w:lineRule="auto"/>
        <w:ind w:firstLine="560"/>
        <w:rPr>
          <w:rFonts w:cs="Calibri"/>
          <w:sz w:val="28"/>
          <w:szCs w:val="28"/>
        </w:rPr>
      </w:pPr>
      <w:r w:rsidRPr="0058576B">
        <w:rPr>
          <w:rFonts w:cs="Calibri" w:hint="eastAsia"/>
          <w:sz w:val="28"/>
          <w:szCs w:val="28"/>
        </w:rPr>
        <w:t>（二）</w:t>
      </w:r>
      <w:r w:rsidR="00A63AF4">
        <w:rPr>
          <w:rFonts w:cs="Calibri" w:hint="eastAsia"/>
          <w:sz w:val="28"/>
          <w:szCs w:val="28"/>
        </w:rPr>
        <w:t>我办对</w:t>
      </w:r>
      <w:proofErr w:type="gramStart"/>
      <w:r w:rsidR="00A63AF4" w:rsidRPr="00FF278E">
        <w:rPr>
          <w:rFonts w:cs="Calibri" w:hint="eastAsia"/>
          <w:sz w:val="28"/>
          <w:szCs w:val="28"/>
        </w:rPr>
        <w:t>云浮泓泰投资</w:t>
      </w:r>
      <w:proofErr w:type="gramEnd"/>
      <w:r w:rsidR="00A63AF4" w:rsidRPr="00FF278E">
        <w:rPr>
          <w:rFonts w:cs="Calibri" w:hint="eastAsia"/>
          <w:sz w:val="28"/>
          <w:szCs w:val="28"/>
        </w:rPr>
        <w:t>置业有限公司和南康泓泰置业投资有限公司</w:t>
      </w:r>
      <w:r w:rsidRPr="0058576B">
        <w:rPr>
          <w:rFonts w:cs="Calibri" w:hint="eastAsia"/>
          <w:sz w:val="28"/>
          <w:szCs w:val="28"/>
        </w:rPr>
        <w:t>债权情况介绍</w:t>
      </w:r>
    </w:p>
    <w:p w:rsidR="004E247A" w:rsidRDefault="0058576B" w:rsidP="00FF278E">
      <w:pPr>
        <w:pStyle w:val="2"/>
        <w:spacing w:line="360" w:lineRule="auto"/>
        <w:ind w:right="-320" w:firstLineChars="226" w:firstLine="633"/>
        <w:rPr>
          <w:rFonts w:eastAsia="仿宋" w:cs="Calibri"/>
          <w:b w:val="0"/>
          <w:color w:val="auto"/>
          <w:sz w:val="28"/>
          <w:szCs w:val="28"/>
        </w:rPr>
      </w:pPr>
      <w:r w:rsidRPr="00FF278E">
        <w:rPr>
          <w:rFonts w:eastAsia="仿宋" w:cs="Calibri" w:hint="eastAsia"/>
          <w:b w:val="0"/>
          <w:color w:val="auto"/>
          <w:sz w:val="28"/>
          <w:szCs w:val="28"/>
        </w:rPr>
        <w:t>债务人为</w:t>
      </w:r>
      <w:proofErr w:type="gramStart"/>
      <w:r w:rsidRPr="00FF278E">
        <w:rPr>
          <w:rFonts w:eastAsia="仿宋" w:cs="Calibri" w:hint="eastAsia"/>
          <w:b w:val="0"/>
          <w:color w:val="auto"/>
          <w:sz w:val="28"/>
          <w:szCs w:val="28"/>
        </w:rPr>
        <w:t>云浮泓泰投资</w:t>
      </w:r>
      <w:proofErr w:type="gramEnd"/>
      <w:r w:rsidRPr="00FF278E">
        <w:rPr>
          <w:rFonts w:eastAsia="仿宋" w:cs="Calibri" w:hint="eastAsia"/>
          <w:b w:val="0"/>
          <w:color w:val="auto"/>
          <w:sz w:val="28"/>
          <w:szCs w:val="28"/>
        </w:rPr>
        <w:t>置业有限公司和南康泓泰置业投资有限公司，</w:t>
      </w:r>
      <w:r w:rsidR="00B369B5" w:rsidRPr="00B369B5">
        <w:rPr>
          <w:rFonts w:eastAsia="仿宋" w:cs="Calibri" w:hint="eastAsia"/>
          <w:b w:val="0"/>
          <w:color w:val="auto"/>
          <w:sz w:val="28"/>
          <w:szCs w:val="28"/>
        </w:rPr>
        <w:t>行业分类为房地产，担保方式为抵押</w:t>
      </w:r>
      <w:proofErr w:type="gramStart"/>
      <w:r w:rsidR="00B369B5" w:rsidRPr="00B369B5">
        <w:rPr>
          <w:rFonts w:eastAsia="仿宋" w:cs="Calibri" w:hint="eastAsia"/>
          <w:b w:val="0"/>
          <w:color w:val="auto"/>
          <w:sz w:val="28"/>
          <w:szCs w:val="28"/>
        </w:rPr>
        <w:t>加保证</w:t>
      </w:r>
      <w:proofErr w:type="gramEnd"/>
      <w:r w:rsidR="00B369B5" w:rsidRPr="00B369B5">
        <w:rPr>
          <w:rFonts w:eastAsia="仿宋" w:cs="Calibri" w:hint="eastAsia"/>
          <w:b w:val="0"/>
          <w:color w:val="auto"/>
          <w:sz w:val="28"/>
          <w:szCs w:val="28"/>
        </w:rPr>
        <w:t>担保，</w:t>
      </w:r>
      <w:r w:rsidR="00B369B5">
        <w:rPr>
          <w:rFonts w:eastAsia="仿宋" w:cs="Calibri" w:hint="eastAsia"/>
          <w:b w:val="0"/>
          <w:color w:val="auto"/>
          <w:sz w:val="28"/>
          <w:szCs w:val="28"/>
        </w:rPr>
        <w:t>由</w:t>
      </w:r>
      <w:proofErr w:type="gramStart"/>
      <w:r w:rsidRPr="00FF278E">
        <w:rPr>
          <w:rFonts w:eastAsia="仿宋" w:cs="Calibri"/>
          <w:b w:val="0"/>
          <w:color w:val="auto"/>
          <w:sz w:val="28"/>
          <w:szCs w:val="28"/>
        </w:rPr>
        <w:t>云浮泓泰投资</w:t>
      </w:r>
      <w:proofErr w:type="gramEnd"/>
      <w:r w:rsidRPr="00FF278E">
        <w:rPr>
          <w:rFonts w:eastAsia="仿宋" w:cs="Calibri"/>
          <w:b w:val="0"/>
          <w:color w:val="auto"/>
          <w:sz w:val="28"/>
          <w:szCs w:val="28"/>
        </w:rPr>
        <w:t>置业有限公司</w:t>
      </w:r>
      <w:r w:rsidR="00B369B5">
        <w:rPr>
          <w:rFonts w:eastAsia="仿宋" w:cs="Calibri" w:hint="eastAsia"/>
          <w:b w:val="0"/>
          <w:color w:val="auto"/>
          <w:sz w:val="28"/>
          <w:szCs w:val="28"/>
        </w:rPr>
        <w:t>提供</w:t>
      </w:r>
      <w:r w:rsidRPr="00FF278E">
        <w:rPr>
          <w:rFonts w:eastAsia="仿宋" w:cs="Calibri"/>
          <w:b w:val="0"/>
          <w:color w:val="auto"/>
          <w:sz w:val="28"/>
          <w:szCs w:val="28"/>
        </w:rPr>
        <w:t>广东省云浮市云浮国际石材产业城10</w:t>
      </w:r>
      <w:r w:rsidR="0047682D">
        <w:rPr>
          <w:rFonts w:eastAsia="仿宋" w:cs="Calibri"/>
          <w:b w:val="0"/>
          <w:color w:val="auto"/>
          <w:sz w:val="28"/>
          <w:szCs w:val="28"/>
        </w:rPr>
        <w:t>栋在建工程（面积</w:t>
      </w:r>
      <w:r w:rsidR="0047682D">
        <w:rPr>
          <w:rFonts w:eastAsia="仿宋" w:cs="Calibri" w:hint="eastAsia"/>
          <w:b w:val="0"/>
          <w:color w:val="auto"/>
          <w:sz w:val="28"/>
          <w:szCs w:val="28"/>
        </w:rPr>
        <w:t>合</w:t>
      </w:r>
      <w:r w:rsidRPr="00FF278E">
        <w:rPr>
          <w:rFonts w:eastAsia="仿宋" w:cs="Calibri"/>
          <w:b w:val="0"/>
          <w:color w:val="auto"/>
          <w:sz w:val="28"/>
          <w:szCs w:val="28"/>
        </w:rPr>
        <w:t>计34916.4平方米）、云浮市云城区思</w:t>
      </w:r>
      <w:proofErr w:type="gramStart"/>
      <w:r w:rsidRPr="00FF278E">
        <w:rPr>
          <w:rFonts w:eastAsia="仿宋" w:cs="Calibri"/>
          <w:b w:val="0"/>
          <w:color w:val="auto"/>
          <w:sz w:val="28"/>
          <w:szCs w:val="28"/>
        </w:rPr>
        <w:t>劳</w:t>
      </w:r>
      <w:proofErr w:type="gramEnd"/>
      <w:r w:rsidRPr="00FF278E">
        <w:rPr>
          <w:rFonts w:eastAsia="仿宋" w:cs="Calibri"/>
          <w:b w:val="0"/>
          <w:color w:val="auto"/>
          <w:sz w:val="28"/>
          <w:szCs w:val="28"/>
        </w:rPr>
        <w:t>圆周山1宗土地使用权（面积</w:t>
      </w:r>
      <w:r w:rsidR="0047682D">
        <w:rPr>
          <w:rFonts w:eastAsia="仿宋" w:cs="Calibri" w:hint="eastAsia"/>
          <w:b w:val="0"/>
          <w:color w:val="auto"/>
          <w:sz w:val="28"/>
          <w:szCs w:val="28"/>
        </w:rPr>
        <w:t>合计</w:t>
      </w:r>
      <w:r w:rsidRPr="00FF278E">
        <w:rPr>
          <w:rFonts w:eastAsia="仿宋" w:cs="Calibri"/>
          <w:b w:val="0"/>
          <w:color w:val="auto"/>
          <w:sz w:val="28"/>
          <w:szCs w:val="28"/>
        </w:rPr>
        <w:t>28309.56平方米）</w:t>
      </w:r>
      <w:r w:rsidR="00B369B5">
        <w:rPr>
          <w:rFonts w:eastAsia="仿宋" w:cs="Calibri" w:hint="eastAsia"/>
          <w:b w:val="0"/>
          <w:color w:val="auto"/>
          <w:sz w:val="28"/>
          <w:szCs w:val="28"/>
        </w:rPr>
        <w:t>作为抵押物，</w:t>
      </w:r>
      <w:r w:rsidR="00B369B5" w:rsidRPr="00B369B5">
        <w:rPr>
          <w:rFonts w:eastAsia="仿宋" w:cs="Calibri" w:hint="eastAsia"/>
          <w:b w:val="0"/>
          <w:color w:val="auto"/>
          <w:sz w:val="28"/>
          <w:szCs w:val="28"/>
        </w:rPr>
        <w:t>由</w:t>
      </w:r>
      <w:proofErr w:type="gramStart"/>
      <w:r w:rsidR="00B369B5" w:rsidRPr="00B369B5">
        <w:rPr>
          <w:rFonts w:eastAsia="仿宋" w:cs="Calibri" w:hint="eastAsia"/>
          <w:b w:val="0"/>
          <w:color w:val="auto"/>
          <w:sz w:val="28"/>
          <w:szCs w:val="28"/>
        </w:rPr>
        <w:t>赣</w:t>
      </w:r>
      <w:r w:rsidR="00B369B5" w:rsidRPr="00B369B5">
        <w:rPr>
          <w:rFonts w:eastAsia="仿宋" w:cs="Calibri" w:hint="eastAsia"/>
          <w:b w:val="0"/>
          <w:color w:val="auto"/>
          <w:sz w:val="28"/>
          <w:szCs w:val="28"/>
        </w:rPr>
        <w:lastRenderedPageBreak/>
        <w:t>州泓泰投资</w:t>
      </w:r>
      <w:proofErr w:type="gramEnd"/>
      <w:r w:rsidR="00B369B5" w:rsidRPr="00B369B5">
        <w:rPr>
          <w:rFonts w:eastAsia="仿宋" w:cs="Calibri" w:hint="eastAsia"/>
          <w:b w:val="0"/>
          <w:color w:val="auto"/>
          <w:sz w:val="28"/>
          <w:szCs w:val="28"/>
        </w:rPr>
        <w:t>置业有限公司、袁志标、罗冬梅提供保证担保。</w:t>
      </w:r>
      <w:r w:rsidR="00A63AF4">
        <w:rPr>
          <w:rFonts w:eastAsia="仿宋" w:hint="eastAsia"/>
          <w:kern w:val="0"/>
          <w:sz w:val="30"/>
        </w:rPr>
        <w:t>该户债权已</w:t>
      </w:r>
      <w:bookmarkStart w:id="0" w:name="_GoBack"/>
      <w:bookmarkEnd w:id="0"/>
      <w:r w:rsidR="00A63AF4">
        <w:rPr>
          <w:rFonts w:eastAsia="仿宋" w:hint="eastAsia"/>
          <w:kern w:val="0"/>
          <w:sz w:val="30"/>
        </w:rPr>
        <w:t>进入诉讼程序。</w:t>
      </w:r>
    </w:p>
    <w:p w:rsidR="0058576B" w:rsidRPr="00FF278E" w:rsidRDefault="0058576B" w:rsidP="00FF278E">
      <w:pPr>
        <w:ind w:firstLine="640"/>
      </w:pPr>
    </w:p>
    <w:p w:rsidR="00750414" w:rsidRPr="00D04610" w:rsidRDefault="00775E99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三</w:t>
      </w:r>
      <w:r w:rsidR="00750414" w:rsidRPr="00D04610">
        <w:rPr>
          <w:rFonts w:eastAsia="仿宋" w:hint="eastAsia"/>
          <w:sz w:val="28"/>
          <w:szCs w:val="28"/>
        </w:rPr>
        <w:t>、资产包</w:t>
      </w:r>
      <w:r w:rsidR="00251797">
        <w:rPr>
          <w:rFonts w:eastAsia="仿宋" w:hint="eastAsia"/>
          <w:sz w:val="28"/>
          <w:szCs w:val="28"/>
        </w:rPr>
        <w:t>分户资产的抵押、担保、质押情况介绍</w:t>
      </w:r>
      <w:r w:rsidR="00F24B9B">
        <w:rPr>
          <w:rFonts w:eastAsia="仿宋" w:hint="eastAsia"/>
          <w:sz w:val="28"/>
          <w:szCs w:val="28"/>
        </w:rPr>
        <w:t>（详见附件《</w:t>
      </w:r>
      <w:r w:rsidR="00F24B9B" w:rsidRPr="00F24B9B">
        <w:rPr>
          <w:rFonts w:eastAsia="仿宋"/>
          <w:sz w:val="28"/>
          <w:szCs w:val="28"/>
        </w:rPr>
        <w:t>批量转让资产清单</w:t>
      </w:r>
      <w:r w:rsidR="0047682D">
        <w:rPr>
          <w:rFonts w:eastAsia="仿宋" w:hint="eastAsia"/>
          <w:sz w:val="28"/>
          <w:szCs w:val="28"/>
        </w:rPr>
        <w:t>-云浮</w:t>
      </w:r>
      <w:r w:rsidR="00F24B9B">
        <w:rPr>
          <w:rFonts w:eastAsia="仿宋" w:hint="eastAsia"/>
          <w:sz w:val="28"/>
          <w:szCs w:val="28"/>
        </w:rPr>
        <w:t>》）</w:t>
      </w:r>
    </w:p>
    <w:p w:rsidR="00750414" w:rsidRPr="00F24B9B" w:rsidRDefault="00750414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4A17BB" w:rsidRPr="00D04610" w:rsidRDefault="004A17B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50414" w:rsidRPr="00D04610" w:rsidRDefault="004A17BB" w:rsidP="008E3570">
      <w:pPr>
        <w:widowControl/>
        <w:spacing w:line="260" w:lineRule="atLeast"/>
        <w:ind w:leftChars="60" w:left="192" w:firstLineChars="1700" w:firstLine="47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中国长城资产管理公司</w:t>
      </w:r>
      <w:r w:rsidR="00750414" w:rsidRPr="00D04610">
        <w:rPr>
          <w:rFonts w:cs="仿宋_GB2312" w:hint="eastAsia"/>
          <w:sz w:val="28"/>
          <w:szCs w:val="28"/>
        </w:rPr>
        <w:t>广州办事处</w:t>
      </w:r>
    </w:p>
    <w:p w:rsidR="008E3570" w:rsidRPr="00D04610" w:rsidRDefault="00FF5B02" w:rsidP="007D692B">
      <w:pPr>
        <w:widowControl/>
        <w:spacing w:line="260" w:lineRule="atLeast"/>
        <w:ind w:leftChars="60" w:left="192" w:firstLineChars="1950" w:firstLine="54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二〇一六年</w:t>
      </w:r>
      <w:r w:rsidR="00B369B5">
        <w:rPr>
          <w:rFonts w:cs="仿宋_GB2312" w:hint="eastAsia"/>
          <w:sz w:val="28"/>
          <w:szCs w:val="28"/>
        </w:rPr>
        <w:t>十</w:t>
      </w:r>
      <w:r w:rsidRPr="00D04610">
        <w:rPr>
          <w:rFonts w:cs="仿宋_GB2312" w:hint="eastAsia"/>
          <w:sz w:val="28"/>
          <w:szCs w:val="28"/>
        </w:rPr>
        <w:t>月</w:t>
      </w:r>
      <w:r w:rsidR="00B369B5">
        <w:rPr>
          <w:rFonts w:cs="仿宋_GB2312" w:hint="eastAsia"/>
          <w:sz w:val="28"/>
          <w:szCs w:val="28"/>
        </w:rPr>
        <w:t>二十六</w:t>
      </w:r>
      <w:r w:rsidRPr="00D04610">
        <w:rPr>
          <w:rFonts w:cs="仿宋_GB2312" w:hint="eastAsia"/>
          <w:sz w:val="28"/>
          <w:szCs w:val="28"/>
        </w:rPr>
        <w:t>日</w:t>
      </w:r>
    </w:p>
    <w:sectPr w:rsidR="008E3570" w:rsidRPr="00D04610" w:rsidSect="00E4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4C" w:rsidRDefault="00AF244C" w:rsidP="008E3570">
      <w:pPr>
        <w:ind w:firstLine="640"/>
      </w:pPr>
      <w:r>
        <w:separator/>
      </w: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</w:endnote>
  <w:endnote w:type="continuationSeparator" w:id="0">
    <w:p w:rsidR="00AF244C" w:rsidRDefault="00AF244C" w:rsidP="008E3570">
      <w:pPr>
        <w:ind w:firstLine="640"/>
      </w:pPr>
      <w:r>
        <w:continuationSeparator/>
      </w: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D" w:rsidRDefault="00400BDD" w:rsidP="00C13618">
    <w:pPr>
      <w:pStyle w:val="ParaCharCharCharCharCharCharChar"/>
      <w:ind w:firstLine="480"/>
    </w:pPr>
  </w:p>
  <w:p w:rsidR="00400BDD" w:rsidRDefault="00400BDD" w:rsidP="008E3570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D" w:rsidRDefault="00400BDD" w:rsidP="00C13618">
    <w:pPr>
      <w:pStyle w:val="ParaCharCharCharCharCharCharChar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6A24E4" w:rsidRPr="006A24E4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400BDD" w:rsidRDefault="00400BDD" w:rsidP="008E3570">
    <w:pPr>
      <w:ind w:left="300" w:right="300"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D" w:rsidRDefault="00400BDD" w:rsidP="00C13618">
    <w:pPr>
      <w:pStyle w:val="ParaCharCharCharCharCharCharChar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4C" w:rsidRDefault="00AF244C" w:rsidP="008E3570">
      <w:pPr>
        <w:ind w:firstLine="640"/>
      </w:pPr>
      <w:r>
        <w:separator/>
      </w: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</w:footnote>
  <w:footnote w:type="continuationSeparator" w:id="0">
    <w:p w:rsidR="00AF244C" w:rsidRDefault="00AF244C" w:rsidP="008E3570">
      <w:pPr>
        <w:ind w:firstLine="640"/>
      </w:pPr>
      <w:r>
        <w:continuationSeparator/>
      </w: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  <w:p w:rsidR="00AF244C" w:rsidRDefault="00AF244C" w:rsidP="008E3570">
      <w:pPr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D" w:rsidRDefault="00400BDD" w:rsidP="00C13618">
    <w:pPr>
      <w:ind w:firstLine="640"/>
    </w:pPr>
  </w:p>
  <w:p w:rsidR="00400BDD" w:rsidRDefault="00400BDD" w:rsidP="008E3570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D" w:rsidRDefault="00400BDD" w:rsidP="00B6639B">
    <w:pPr>
      <w:ind w:right="3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D" w:rsidRDefault="00400BDD" w:rsidP="00C13618"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724"/>
    <w:multiLevelType w:val="singleLevel"/>
    <w:tmpl w:val="DCF8A800"/>
    <w:lvl w:ilvl="0">
      <w:start w:val="1"/>
      <w:numFmt w:val="upperLetter"/>
      <w:lvlText w:val="%1、"/>
      <w:lvlJc w:val="left"/>
      <w:pPr>
        <w:tabs>
          <w:tab w:val="num" w:pos="1356"/>
        </w:tabs>
        <w:ind w:left="1356" w:hanging="720"/>
      </w:pPr>
      <w:rPr>
        <w:rFonts w:cs="Times New Roman" w:hint="eastAsia"/>
      </w:rPr>
    </w:lvl>
  </w:abstractNum>
  <w:abstractNum w:abstractNumId="1">
    <w:nsid w:val="05CE501E"/>
    <w:multiLevelType w:val="hybridMultilevel"/>
    <w:tmpl w:val="B4D4A536"/>
    <w:lvl w:ilvl="0" w:tplc="C3483662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063F3F78"/>
    <w:multiLevelType w:val="hybridMultilevel"/>
    <w:tmpl w:val="FC887D38"/>
    <w:lvl w:ilvl="0" w:tplc="58F2C604">
      <w:start w:val="1"/>
      <w:numFmt w:val="decimal"/>
      <w:lvlText w:val="%1、"/>
      <w:lvlJc w:val="left"/>
      <w:pPr>
        <w:ind w:left="1556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">
    <w:nsid w:val="080C64DF"/>
    <w:multiLevelType w:val="hybridMultilevel"/>
    <w:tmpl w:val="07687C50"/>
    <w:lvl w:ilvl="0" w:tplc="EB8603F4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4">
    <w:nsid w:val="08B65D76"/>
    <w:multiLevelType w:val="hybridMultilevel"/>
    <w:tmpl w:val="815C43D0"/>
    <w:lvl w:ilvl="0" w:tplc="EE4C9436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08E030D1"/>
    <w:multiLevelType w:val="hybridMultilevel"/>
    <w:tmpl w:val="AFEEEE5E"/>
    <w:lvl w:ilvl="0" w:tplc="671C2116">
      <w:start w:val="1"/>
      <w:numFmt w:val="decimal"/>
      <w:lvlText w:val="（%1）"/>
      <w:lvlJc w:val="left"/>
      <w:pPr>
        <w:ind w:left="1586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6">
    <w:nsid w:val="0AF22648"/>
    <w:multiLevelType w:val="hybridMultilevel"/>
    <w:tmpl w:val="7FD2000A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800FD1"/>
    <w:multiLevelType w:val="hybridMultilevel"/>
    <w:tmpl w:val="7BD64B16"/>
    <w:lvl w:ilvl="0" w:tplc="133C423C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8">
    <w:nsid w:val="1BF671D3"/>
    <w:multiLevelType w:val="hybridMultilevel"/>
    <w:tmpl w:val="8B78E90C"/>
    <w:lvl w:ilvl="0" w:tplc="BF40884E">
      <w:start w:val="3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6F1F23"/>
    <w:multiLevelType w:val="hybridMultilevel"/>
    <w:tmpl w:val="7B6AF13C"/>
    <w:lvl w:ilvl="0" w:tplc="E26E2820">
      <w:start w:val="1"/>
      <w:numFmt w:val="bullet"/>
      <w:lvlText w:val=""/>
      <w:lvlJc w:val="left"/>
      <w:pPr>
        <w:ind w:left="887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3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0">
    <w:nsid w:val="211F5928"/>
    <w:multiLevelType w:val="hybridMultilevel"/>
    <w:tmpl w:val="68144ED4"/>
    <w:lvl w:ilvl="0" w:tplc="3788ED18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1">
    <w:nsid w:val="234B1FAD"/>
    <w:multiLevelType w:val="hybridMultilevel"/>
    <w:tmpl w:val="CE3A09AC"/>
    <w:lvl w:ilvl="0" w:tplc="D674D8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4BD180A"/>
    <w:multiLevelType w:val="hybridMultilevel"/>
    <w:tmpl w:val="DA1AB7B4"/>
    <w:lvl w:ilvl="0" w:tplc="FBDE10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639131A"/>
    <w:multiLevelType w:val="hybridMultilevel"/>
    <w:tmpl w:val="7AFA6428"/>
    <w:lvl w:ilvl="0" w:tplc="F906E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68F6707"/>
    <w:multiLevelType w:val="hybridMultilevel"/>
    <w:tmpl w:val="DD349152"/>
    <w:lvl w:ilvl="0" w:tplc="933A97B8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5">
    <w:nsid w:val="27982B61"/>
    <w:multiLevelType w:val="hybridMultilevel"/>
    <w:tmpl w:val="17C4FFA6"/>
    <w:lvl w:ilvl="0" w:tplc="0FBAD52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6">
    <w:nsid w:val="2FE221B4"/>
    <w:multiLevelType w:val="singleLevel"/>
    <w:tmpl w:val="2F0A1A4C"/>
    <w:lvl w:ilvl="0">
      <w:start w:val="1"/>
      <w:numFmt w:val="upperLetter"/>
      <w:pStyle w:val="5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7">
    <w:nsid w:val="33092A28"/>
    <w:multiLevelType w:val="hybridMultilevel"/>
    <w:tmpl w:val="351A9F3E"/>
    <w:lvl w:ilvl="0" w:tplc="612C5E62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18">
    <w:nsid w:val="3549643A"/>
    <w:multiLevelType w:val="multilevel"/>
    <w:tmpl w:val="8A2651FA"/>
    <w:lvl w:ilvl="0">
      <w:start w:val="1"/>
      <w:numFmt w:val="decimal"/>
      <w:pStyle w:val="ParaCha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9">
    <w:nsid w:val="3ED82C9B"/>
    <w:multiLevelType w:val="hybridMultilevel"/>
    <w:tmpl w:val="CAF80F5C"/>
    <w:lvl w:ilvl="0" w:tplc="CBE6F5FE">
      <w:start w:val="1"/>
      <w:numFmt w:val="decimal"/>
      <w:lvlText w:val="%1."/>
      <w:lvlJc w:val="left"/>
      <w:pPr>
        <w:ind w:left="827" w:hanging="360"/>
      </w:pPr>
      <w:rPr>
        <w:rFonts w:ascii="华文楷体" w:eastAsia="华文楷体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0">
    <w:nsid w:val="3FA02A09"/>
    <w:multiLevelType w:val="hybridMultilevel"/>
    <w:tmpl w:val="BBAC464C"/>
    <w:lvl w:ilvl="0" w:tplc="E8189D7A">
      <w:start w:val="1"/>
      <w:numFmt w:val="japaneseCounting"/>
      <w:lvlText w:val="%1、"/>
      <w:lvlJc w:val="left"/>
      <w:pPr>
        <w:ind w:left="14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8" w:hanging="420"/>
      </w:pPr>
      <w:rPr>
        <w:rFonts w:cs="Times New Roman"/>
      </w:rPr>
    </w:lvl>
  </w:abstractNum>
  <w:abstractNum w:abstractNumId="21">
    <w:nsid w:val="4C371C53"/>
    <w:multiLevelType w:val="hybridMultilevel"/>
    <w:tmpl w:val="5CF24C0A"/>
    <w:lvl w:ilvl="0" w:tplc="DDC6B872">
      <w:start w:val="1"/>
      <w:numFmt w:val="japaneseCounting"/>
      <w:lvlText w:val="%1、"/>
      <w:lvlJc w:val="left"/>
      <w:pPr>
        <w:ind w:left="1317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2">
    <w:nsid w:val="52926998"/>
    <w:multiLevelType w:val="hybridMultilevel"/>
    <w:tmpl w:val="C51C56D2"/>
    <w:lvl w:ilvl="0" w:tplc="301889D2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3">
    <w:nsid w:val="546C7A6F"/>
    <w:multiLevelType w:val="hybridMultilevel"/>
    <w:tmpl w:val="744606B4"/>
    <w:lvl w:ilvl="0" w:tplc="1C3ECD96">
      <w:start w:val="1"/>
      <w:numFmt w:val="decimal"/>
      <w:lvlText w:val="表 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6222087"/>
    <w:multiLevelType w:val="hybridMultilevel"/>
    <w:tmpl w:val="96D056E6"/>
    <w:lvl w:ilvl="0" w:tplc="D51059B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5">
    <w:nsid w:val="5A292CAF"/>
    <w:multiLevelType w:val="hybridMultilevel"/>
    <w:tmpl w:val="CDD2A208"/>
    <w:lvl w:ilvl="0" w:tplc="C608976E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26">
    <w:nsid w:val="5A6065A2"/>
    <w:multiLevelType w:val="hybridMultilevel"/>
    <w:tmpl w:val="95208476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BD82A72"/>
    <w:multiLevelType w:val="hybridMultilevel"/>
    <w:tmpl w:val="28663356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F982761"/>
    <w:multiLevelType w:val="hybridMultilevel"/>
    <w:tmpl w:val="CEB45E84"/>
    <w:lvl w:ilvl="0" w:tplc="F9B077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29">
    <w:nsid w:val="6D6640F3"/>
    <w:multiLevelType w:val="hybridMultilevel"/>
    <w:tmpl w:val="FA0C65DC"/>
    <w:lvl w:ilvl="0" w:tplc="0409000F">
      <w:start w:val="1"/>
      <w:numFmt w:val="decimal"/>
      <w:lvlText w:val="%1."/>
      <w:lvlJc w:val="left"/>
      <w:pPr>
        <w:ind w:left="105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  <w:rPr>
        <w:rFonts w:cs="Times New Roman"/>
      </w:rPr>
    </w:lvl>
  </w:abstractNum>
  <w:abstractNum w:abstractNumId="30">
    <w:nsid w:val="709B3F85"/>
    <w:multiLevelType w:val="singleLevel"/>
    <w:tmpl w:val="E26E28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>
    <w:nsid w:val="73FB36D8"/>
    <w:multiLevelType w:val="hybridMultilevel"/>
    <w:tmpl w:val="6E72735A"/>
    <w:lvl w:ilvl="0" w:tplc="965A970E">
      <w:start w:val="1"/>
      <w:numFmt w:val="japaneseCounting"/>
      <w:lvlText w:val="（%1）"/>
      <w:lvlJc w:val="left"/>
      <w:pPr>
        <w:ind w:left="1652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32">
    <w:nsid w:val="76B00AA8"/>
    <w:multiLevelType w:val="singleLevel"/>
    <w:tmpl w:val="1436CC92"/>
    <w:lvl w:ilvl="0">
      <w:start w:val="1"/>
      <w:numFmt w:val="upperLetter"/>
      <w:lvlText w:val="%1、"/>
      <w:lvlJc w:val="left"/>
      <w:pPr>
        <w:tabs>
          <w:tab w:val="num" w:pos="1128"/>
        </w:tabs>
        <w:ind w:left="1128" w:hanging="492"/>
      </w:pPr>
      <w:rPr>
        <w:rFonts w:cs="Times New Roman" w:hint="eastAsia"/>
      </w:rPr>
    </w:lvl>
  </w:abstractNum>
  <w:abstractNum w:abstractNumId="33">
    <w:nsid w:val="77C521F5"/>
    <w:multiLevelType w:val="hybridMultilevel"/>
    <w:tmpl w:val="4860F4B2"/>
    <w:lvl w:ilvl="0" w:tplc="4CE0C6A6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4">
    <w:nsid w:val="7A3345D1"/>
    <w:multiLevelType w:val="hybridMultilevel"/>
    <w:tmpl w:val="90C4293E"/>
    <w:lvl w:ilvl="0" w:tplc="CA188518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35">
    <w:nsid w:val="7D9E71A6"/>
    <w:multiLevelType w:val="hybridMultilevel"/>
    <w:tmpl w:val="8512ADAC"/>
    <w:lvl w:ilvl="0" w:tplc="7274259A">
      <w:numFmt w:val="bullet"/>
      <w:lvlText w:val="-"/>
      <w:lvlJc w:val="left"/>
      <w:pPr>
        <w:ind w:left="360" w:hanging="360"/>
      </w:pPr>
      <w:rPr>
        <w:rFonts w:ascii="Arial" w:eastAsia="华文楷体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17"/>
  </w:num>
  <w:num w:numId="5">
    <w:abstractNumId w:val="25"/>
  </w:num>
  <w:num w:numId="6">
    <w:abstractNumId w:val="20"/>
  </w:num>
  <w:num w:numId="7">
    <w:abstractNumId w:val="29"/>
  </w:num>
  <w:num w:numId="8">
    <w:abstractNumId w:val="31"/>
  </w:num>
  <w:num w:numId="9">
    <w:abstractNumId w:val="32"/>
  </w:num>
  <w:num w:numId="10">
    <w:abstractNumId w:val="0"/>
  </w:num>
  <w:num w:numId="11">
    <w:abstractNumId w:val="16"/>
  </w:num>
  <w:num w:numId="12">
    <w:abstractNumId w:val="13"/>
  </w:num>
  <w:num w:numId="13">
    <w:abstractNumId w:val="7"/>
  </w:num>
  <w:num w:numId="14">
    <w:abstractNumId w:val="22"/>
  </w:num>
  <w:num w:numId="15">
    <w:abstractNumId w:val="18"/>
  </w:num>
  <w:num w:numId="16">
    <w:abstractNumId w:val="23"/>
  </w:num>
  <w:num w:numId="17">
    <w:abstractNumId w:val="28"/>
  </w:num>
  <w:num w:numId="18">
    <w:abstractNumId w:val="27"/>
  </w:num>
  <w:num w:numId="19">
    <w:abstractNumId w:val="14"/>
  </w:num>
  <w:num w:numId="20">
    <w:abstractNumId w:val="1"/>
  </w:num>
  <w:num w:numId="21">
    <w:abstractNumId w:val="4"/>
  </w:num>
  <w:num w:numId="22">
    <w:abstractNumId w:val="10"/>
  </w:num>
  <w:num w:numId="23">
    <w:abstractNumId w:val="5"/>
  </w:num>
  <w:num w:numId="24">
    <w:abstractNumId w:val="30"/>
  </w:num>
  <w:num w:numId="25">
    <w:abstractNumId w:val="8"/>
  </w:num>
  <w:num w:numId="26">
    <w:abstractNumId w:val="2"/>
  </w:num>
  <w:num w:numId="27">
    <w:abstractNumId w:val="33"/>
  </w:num>
  <w:num w:numId="28">
    <w:abstractNumId w:val="3"/>
  </w:num>
  <w:num w:numId="29">
    <w:abstractNumId w:val="35"/>
  </w:num>
  <w:num w:numId="30">
    <w:abstractNumId w:val="26"/>
  </w:num>
  <w:num w:numId="31">
    <w:abstractNumId w:val="9"/>
  </w:num>
  <w:num w:numId="32">
    <w:abstractNumId w:val="6"/>
  </w:num>
  <w:num w:numId="33">
    <w:abstractNumId w:val="11"/>
  </w:num>
  <w:num w:numId="34">
    <w:abstractNumId w:val="15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4F"/>
    <w:rsid w:val="00011C0C"/>
    <w:rsid w:val="00012CB4"/>
    <w:rsid w:val="00013E21"/>
    <w:rsid w:val="00014E36"/>
    <w:rsid w:val="00017BAA"/>
    <w:rsid w:val="00033B42"/>
    <w:rsid w:val="0003423C"/>
    <w:rsid w:val="000362F5"/>
    <w:rsid w:val="000365E3"/>
    <w:rsid w:val="000458A5"/>
    <w:rsid w:val="0005694E"/>
    <w:rsid w:val="00057381"/>
    <w:rsid w:val="000574C1"/>
    <w:rsid w:val="00057711"/>
    <w:rsid w:val="00070319"/>
    <w:rsid w:val="00073839"/>
    <w:rsid w:val="0007447D"/>
    <w:rsid w:val="00082E20"/>
    <w:rsid w:val="000858AD"/>
    <w:rsid w:val="0008730F"/>
    <w:rsid w:val="000902C2"/>
    <w:rsid w:val="00092851"/>
    <w:rsid w:val="000A0D90"/>
    <w:rsid w:val="000A5BCA"/>
    <w:rsid w:val="000B43A4"/>
    <w:rsid w:val="000B569B"/>
    <w:rsid w:val="000C2A3E"/>
    <w:rsid w:val="000D0B3C"/>
    <w:rsid w:val="000D6769"/>
    <w:rsid w:val="000F4E3B"/>
    <w:rsid w:val="000F757C"/>
    <w:rsid w:val="00102CD7"/>
    <w:rsid w:val="00103559"/>
    <w:rsid w:val="0010615C"/>
    <w:rsid w:val="00107876"/>
    <w:rsid w:val="00117E0D"/>
    <w:rsid w:val="00123FE8"/>
    <w:rsid w:val="00124644"/>
    <w:rsid w:val="00126E51"/>
    <w:rsid w:val="001325F3"/>
    <w:rsid w:val="001329AE"/>
    <w:rsid w:val="0015065D"/>
    <w:rsid w:val="001524A3"/>
    <w:rsid w:val="00157CCA"/>
    <w:rsid w:val="001612CB"/>
    <w:rsid w:val="00164049"/>
    <w:rsid w:val="00184B94"/>
    <w:rsid w:val="001855CD"/>
    <w:rsid w:val="00186570"/>
    <w:rsid w:val="001865A9"/>
    <w:rsid w:val="001874E2"/>
    <w:rsid w:val="001918B5"/>
    <w:rsid w:val="0019608C"/>
    <w:rsid w:val="001A57B9"/>
    <w:rsid w:val="001A653C"/>
    <w:rsid w:val="001B1266"/>
    <w:rsid w:val="001B2614"/>
    <w:rsid w:val="001B33C1"/>
    <w:rsid w:val="001B4589"/>
    <w:rsid w:val="001B5B59"/>
    <w:rsid w:val="001B778D"/>
    <w:rsid w:val="001C6E0F"/>
    <w:rsid w:val="001C6FBF"/>
    <w:rsid w:val="001D2EFA"/>
    <w:rsid w:val="001D60DF"/>
    <w:rsid w:val="001E08BD"/>
    <w:rsid w:val="001F2E6B"/>
    <w:rsid w:val="001F3C21"/>
    <w:rsid w:val="00202BE4"/>
    <w:rsid w:val="0020400F"/>
    <w:rsid w:val="00222BC6"/>
    <w:rsid w:val="00223DBF"/>
    <w:rsid w:val="0022497A"/>
    <w:rsid w:val="002255F6"/>
    <w:rsid w:val="00225AC7"/>
    <w:rsid w:val="00227770"/>
    <w:rsid w:val="002427A9"/>
    <w:rsid w:val="00243925"/>
    <w:rsid w:val="002465DF"/>
    <w:rsid w:val="00251797"/>
    <w:rsid w:val="00252227"/>
    <w:rsid w:val="002614AF"/>
    <w:rsid w:val="00273776"/>
    <w:rsid w:val="00274844"/>
    <w:rsid w:val="00284F9A"/>
    <w:rsid w:val="00285CE1"/>
    <w:rsid w:val="0029405E"/>
    <w:rsid w:val="002A2F49"/>
    <w:rsid w:val="002A7711"/>
    <w:rsid w:val="002B761F"/>
    <w:rsid w:val="002C0040"/>
    <w:rsid w:val="002C32D0"/>
    <w:rsid w:val="002C64B9"/>
    <w:rsid w:val="002D0AAF"/>
    <w:rsid w:val="002D295E"/>
    <w:rsid w:val="002D44A6"/>
    <w:rsid w:val="002F0111"/>
    <w:rsid w:val="002F2437"/>
    <w:rsid w:val="002F471A"/>
    <w:rsid w:val="00304A19"/>
    <w:rsid w:val="00307BEB"/>
    <w:rsid w:val="0031020D"/>
    <w:rsid w:val="003173C0"/>
    <w:rsid w:val="00320F43"/>
    <w:rsid w:val="003215A1"/>
    <w:rsid w:val="00327E77"/>
    <w:rsid w:val="00331CC5"/>
    <w:rsid w:val="00332965"/>
    <w:rsid w:val="00335953"/>
    <w:rsid w:val="00335FB8"/>
    <w:rsid w:val="0033673B"/>
    <w:rsid w:val="00336A31"/>
    <w:rsid w:val="00345D94"/>
    <w:rsid w:val="00352A5B"/>
    <w:rsid w:val="0035301C"/>
    <w:rsid w:val="0035333C"/>
    <w:rsid w:val="003535B8"/>
    <w:rsid w:val="00355DD3"/>
    <w:rsid w:val="00374125"/>
    <w:rsid w:val="003879B5"/>
    <w:rsid w:val="00387FAB"/>
    <w:rsid w:val="003912C2"/>
    <w:rsid w:val="00393B39"/>
    <w:rsid w:val="0039506D"/>
    <w:rsid w:val="00397EBE"/>
    <w:rsid w:val="003A6A1D"/>
    <w:rsid w:val="003B1DB2"/>
    <w:rsid w:val="003B48E4"/>
    <w:rsid w:val="003B5371"/>
    <w:rsid w:val="003B5D93"/>
    <w:rsid w:val="003B7D9B"/>
    <w:rsid w:val="003B7EB4"/>
    <w:rsid w:val="003D1A9A"/>
    <w:rsid w:val="003D2E2C"/>
    <w:rsid w:val="003E06A4"/>
    <w:rsid w:val="003E3451"/>
    <w:rsid w:val="003E524D"/>
    <w:rsid w:val="003E791B"/>
    <w:rsid w:val="003E7BE4"/>
    <w:rsid w:val="00400884"/>
    <w:rsid w:val="00400BDD"/>
    <w:rsid w:val="004026E2"/>
    <w:rsid w:val="00406D77"/>
    <w:rsid w:val="00414023"/>
    <w:rsid w:val="00417891"/>
    <w:rsid w:val="004214FB"/>
    <w:rsid w:val="00430701"/>
    <w:rsid w:val="004322AD"/>
    <w:rsid w:val="0043383A"/>
    <w:rsid w:val="00436E3D"/>
    <w:rsid w:val="00441F5E"/>
    <w:rsid w:val="004478A4"/>
    <w:rsid w:val="004511AF"/>
    <w:rsid w:val="00453087"/>
    <w:rsid w:val="0045410E"/>
    <w:rsid w:val="00460C68"/>
    <w:rsid w:val="00470E97"/>
    <w:rsid w:val="00474269"/>
    <w:rsid w:val="0047682D"/>
    <w:rsid w:val="00484BBE"/>
    <w:rsid w:val="00486372"/>
    <w:rsid w:val="0048773D"/>
    <w:rsid w:val="00496D31"/>
    <w:rsid w:val="004A17BB"/>
    <w:rsid w:val="004A1EAE"/>
    <w:rsid w:val="004A3965"/>
    <w:rsid w:val="004A5064"/>
    <w:rsid w:val="004A6CBF"/>
    <w:rsid w:val="004A7EDB"/>
    <w:rsid w:val="004B2E02"/>
    <w:rsid w:val="004B2E34"/>
    <w:rsid w:val="004B3F78"/>
    <w:rsid w:val="004C1401"/>
    <w:rsid w:val="004D05FE"/>
    <w:rsid w:val="004D20F5"/>
    <w:rsid w:val="004D62A9"/>
    <w:rsid w:val="004E247A"/>
    <w:rsid w:val="004E70CB"/>
    <w:rsid w:val="00500621"/>
    <w:rsid w:val="00505861"/>
    <w:rsid w:val="005078BC"/>
    <w:rsid w:val="0051247A"/>
    <w:rsid w:val="00513126"/>
    <w:rsid w:val="00516B70"/>
    <w:rsid w:val="00517962"/>
    <w:rsid w:val="00531C32"/>
    <w:rsid w:val="00533C4F"/>
    <w:rsid w:val="0053786B"/>
    <w:rsid w:val="00537DF9"/>
    <w:rsid w:val="00542896"/>
    <w:rsid w:val="00546538"/>
    <w:rsid w:val="00553030"/>
    <w:rsid w:val="005544B0"/>
    <w:rsid w:val="00556648"/>
    <w:rsid w:val="00561FC4"/>
    <w:rsid w:val="00565085"/>
    <w:rsid w:val="0058576B"/>
    <w:rsid w:val="00585F60"/>
    <w:rsid w:val="005864A9"/>
    <w:rsid w:val="005962ED"/>
    <w:rsid w:val="005A1320"/>
    <w:rsid w:val="005A7CBD"/>
    <w:rsid w:val="005B38D6"/>
    <w:rsid w:val="005C0912"/>
    <w:rsid w:val="005C6EC4"/>
    <w:rsid w:val="005D26A1"/>
    <w:rsid w:val="005D2B4B"/>
    <w:rsid w:val="005D5070"/>
    <w:rsid w:val="005D6A3C"/>
    <w:rsid w:val="005E3AD9"/>
    <w:rsid w:val="005F5937"/>
    <w:rsid w:val="005F68DE"/>
    <w:rsid w:val="006005BC"/>
    <w:rsid w:val="0061208C"/>
    <w:rsid w:val="006129E1"/>
    <w:rsid w:val="00621336"/>
    <w:rsid w:val="00623328"/>
    <w:rsid w:val="006275F8"/>
    <w:rsid w:val="00637793"/>
    <w:rsid w:val="0064199C"/>
    <w:rsid w:val="00642250"/>
    <w:rsid w:val="006452FD"/>
    <w:rsid w:val="006506A0"/>
    <w:rsid w:val="00652704"/>
    <w:rsid w:val="00652978"/>
    <w:rsid w:val="00653908"/>
    <w:rsid w:val="006546BD"/>
    <w:rsid w:val="00661B68"/>
    <w:rsid w:val="00661C4F"/>
    <w:rsid w:val="0066255B"/>
    <w:rsid w:val="006804D5"/>
    <w:rsid w:val="00681B62"/>
    <w:rsid w:val="006822C2"/>
    <w:rsid w:val="00683E30"/>
    <w:rsid w:val="00690316"/>
    <w:rsid w:val="006914F6"/>
    <w:rsid w:val="00696BD9"/>
    <w:rsid w:val="006A0E46"/>
    <w:rsid w:val="006A24E4"/>
    <w:rsid w:val="006C1A60"/>
    <w:rsid w:val="006C2FEE"/>
    <w:rsid w:val="006C37EA"/>
    <w:rsid w:val="006C5D4E"/>
    <w:rsid w:val="006C7821"/>
    <w:rsid w:val="006C7A82"/>
    <w:rsid w:val="006D5053"/>
    <w:rsid w:val="006D5682"/>
    <w:rsid w:val="006D6A45"/>
    <w:rsid w:val="006F047D"/>
    <w:rsid w:val="00706CC7"/>
    <w:rsid w:val="00740522"/>
    <w:rsid w:val="00746111"/>
    <w:rsid w:val="00747D72"/>
    <w:rsid w:val="00750414"/>
    <w:rsid w:val="00750D30"/>
    <w:rsid w:val="00752C19"/>
    <w:rsid w:val="00753BAC"/>
    <w:rsid w:val="00755D61"/>
    <w:rsid w:val="00765376"/>
    <w:rsid w:val="00773FB4"/>
    <w:rsid w:val="00775E99"/>
    <w:rsid w:val="007814B7"/>
    <w:rsid w:val="00791205"/>
    <w:rsid w:val="00793A7F"/>
    <w:rsid w:val="00793CCE"/>
    <w:rsid w:val="0079654F"/>
    <w:rsid w:val="007A1109"/>
    <w:rsid w:val="007A56C3"/>
    <w:rsid w:val="007A7E4B"/>
    <w:rsid w:val="007B239F"/>
    <w:rsid w:val="007B4700"/>
    <w:rsid w:val="007B67F6"/>
    <w:rsid w:val="007C4C19"/>
    <w:rsid w:val="007C5399"/>
    <w:rsid w:val="007D5B20"/>
    <w:rsid w:val="007D692B"/>
    <w:rsid w:val="007E6214"/>
    <w:rsid w:val="007E7E9F"/>
    <w:rsid w:val="007E7F54"/>
    <w:rsid w:val="007F170E"/>
    <w:rsid w:val="00817BC1"/>
    <w:rsid w:val="00827890"/>
    <w:rsid w:val="00830EBE"/>
    <w:rsid w:val="008310D8"/>
    <w:rsid w:val="008321AC"/>
    <w:rsid w:val="0083486C"/>
    <w:rsid w:val="00836701"/>
    <w:rsid w:val="008368FF"/>
    <w:rsid w:val="00847BC3"/>
    <w:rsid w:val="00850C69"/>
    <w:rsid w:val="0085639A"/>
    <w:rsid w:val="008626F2"/>
    <w:rsid w:val="008675F2"/>
    <w:rsid w:val="00870E38"/>
    <w:rsid w:val="0087491A"/>
    <w:rsid w:val="00875C6E"/>
    <w:rsid w:val="008767C3"/>
    <w:rsid w:val="008878EF"/>
    <w:rsid w:val="00890089"/>
    <w:rsid w:val="008B64E0"/>
    <w:rsid w:val="008B7A23"/>
    <w:rsid w:val="008C02A9"/>
    <w:rsid w:val="008C0D5B"/>
    <w:rsid w:val="008C2836"/>
    <w:rsid w:val="008D7DCC"/>
    <w:rsid w:val="008E3570"/>
    <w:rsid w:val="008E6478"/>
    <w:rsid w:val="008F124A"/>
    <w:rsid w:val="008F3C46"/>
    <w:rsid w:val="008F64CE"/>
    <w:rsid w:val="00907EE6"/>
    <w:rsid w:val="00910914"/>
    <w:rsid w:val="00916463"/>
    <w:rsid w:val="009177E4"/>
    <w:rsid w:val="00924275"/>
    <w:rsid w:val="00925AD8"/>
    <w:rsid w:val="00926727"/>
    <w:rsid w:val="009305AA"/>
    <w:rsid w:val="00930BF6"/>
    <w:rsid w:val="009323ED"/>
    <w:rsid w:val="00936554"/>
    <w:rsid w:val="009561F5"/>
    <w:rsid w:val="009674E6"/>
    <w:rsid w:val="0097041D"/>
    <w:rsid w:val="00970F06"/>
    <w:rsid w:val="00974E45"/>
    <w:rsid w:val="00976B80"/>
    <w:rsid w:val="00976E17"/>
    <w:rsid w:val="009770DC"/>
    <w:rsid w:val="009816CF"/>
    <w:rsid w:val="00982813"/>
    <w:rsid w:val="009843C6"/>
    <w:rsid w:val="009A2374"/>
    <w:rsid w:val="009B1561"/>
    <w:rsid w:val="009B2A52"/>
    <w:rsid w:val="009B32A2"/>
    <w:rsid w:val="009B7D69"/>
    <w:rsid w:val="009C5DEB"/>
    <w:rsid w:val="009D08E5"/>
    <w:rsid w:val="009D3E59"/>
    <w:rsid w:val="009D57EC"/>
    <w:rsid w:val="009D7236"/>
    <w:rsid w:val="009E0823"/>
    <w:rsid w:val="009E2AF3"/>
    <w:rsid w:val="009E3F46"/>
    <w:rsid w:val="009E7FFE"/>
    <w:rsid w:val="009F5A6B"/>
    <w:rsid w:val="009F7AFC"/>
    <w:rsid w:val="00A006D0"/>
    <w:rsid w:val="00A00C6A"/>
    <w:rsid w:val="00A1053F"/>
    <w:rsid w:val="00A155D9"/>
    <w:rsid w:val="00A25C56"/>
    <w:rsid w:val="00A34FCD"/>
    <w:rsid w:val="00A420E1"/>
    <w:rsid w:val="00A42105"/>
    <w:rsid w:val="00A470CC"/>
    <w:rsid w:val="00A47306"/>
    <w:rsid w:val="00A5226A"/>
    <w:rsid w:val="00A52795"/>
    <w:rsid w:val="00A63AF4"/>
    <w:rsid w:val="00A64F58"/>
    <w:rsid w:val="00A7274D"/>
    <w:rsid w:val="00A758CE"/>
    <w:rsid w:val="00A76A23"/>
    <w:rsid w:val="00A85284"/>
    <w:rsid w:val="00A90C02"/>
    <w:rsid w:val="00AA449A"/>
    <w:rsid w:val="00AA4878"/>
    <w:rsid w:val="00AA4DC4"/>
    <w:rsid w:val="00AA777D"/>
    <w:rsid w:val="00AB0593"/>
    <w:rsid w:val="00AB0BB1"/>
    <w:rsid w:val="00AC0895"/>
    <w:rsid w:val="00AC70F5"/>
    <w:rsid w:val="00AC78E6"/>
    <w:rsid w:val="00AE00DC"/>
    <w:rsid w:val="00AE0347"/>
    <w:rsid w:val="00AF244C"/>
    <w:rsid w:val="00B0064A"/>
    <w:rsid w:val="00B02CF7"/>
    <w:rsid w:val="00B04EAF"/>
    <w:rsid w:val="00B058E8"/>
    <w:rsid w:val="00B1176D"/>
    <w:rsid w:val="00B12F69"/>
    <w:rsid w:val="00B14D83"/>
    <w:rsid w:val="00B1521E"/>
    <w:rsid w:val="00B21526"/>
    <w:rsid w:val="00B227B2"/>
    <w:rsid w:val="00B244B1"/>
    <w:rsid w:val="00B3142A"/>
    <w:rsid w:val="00B31728"/>
    <w:rsid w:val="00B34561"/>
    <w:rsid w:val="00B369B5"/>
    <w:rsid w:val="00B4348F"/>
    <w:rsid w:val="00B469C2"/>
    <w:rsid w:val="00B53BC5"/>
    <w:rsid w:val="00B6639B"/>
    <w:rsid w:val="00B67A0B"/>
    <w:rsid w:val="00B7267D"/>
    <w:rsid w:val="00B76908"/>
    <w:rsid w:val="00B948D0"/>
    <w:rsid w:val="00B9494F"/>
    <w:rsid w:val="00BA1B64"/>
    <w:rsid w:val="00BA5A18"/>
    <w:rsid w:val="00BB060E"/>
    <w:rsid w:val="00BB7AF8"/>
    <w:rsid w:val="00BC1739"/>
    <w:rsid w:val="00BC1AA1"/>
    <w:rsid w:val="00BC46B2"/>
    <w:rsid w:val="00BC4EFC"/>
    <w:rsid w:val="00BC6D40"/>
    <w:rsid w:val="00BD7B8A"/>
    <w:rsid w:val="00BD7D85"/>
    <w:rsid w:val="00BE198E"/>
    <w:rsid w:val="00BE4BCA"/>
    <w:rsid w:val="00BE51E1"/>
    <w:rsid w:val="00BE5B8D"/>
    <w:rsid w:val="00BF0838"/>
    <w:rsid w:val="00BF34B4"/>
    <w:rsid w:val="00C02ECB"/>
    <w:rsid w:val="00C0755D"/>
    <w:rsid w:val="00C13618"/>
    <w:rsid w:val="00C13851"/>
    <w:rsid w:val="00C15FD0"/>
    <w:rsid w:val="00C2442D"/>
    <w:rsid w:val="00C2485E"/>
    <w:rsid w:val="00C26E57"/>
    <w:rsid w:val="00C3031F"/>
    <w:rsid w:val="00C47603"/>
    <w:rsid w:val="00C517D5"/>
    <w:rsid w:val="00C52A3E"/>
    <w:rsid w:val="00C55355"/>
    <w:rsid w:val="00C617FF"/>
    <w:rsid w:val="00C65337"/>
    <w:rsid w:val="00C873E8"/>
    <w:rsid w:val="00C92F14"/>
    <w:rsid w:val="00C930BD"/>
    <w:rsid w:val="00C93D89"/>
    <w:rsid w:val="00CA3F2C"/>
    <w:rsid w:val="00CA559E"/>
    <w:rsid w:val="00CA5673"/>
    <w:rsid w:val="00CA5AE8"/>
    <w:rsid w:val="00CB35D4"/>
    <w:rsid w:val="00CB4406"/>
    <w:rsid w:val="00CC3B77"/>
    <w:rsid w:val="00CD0B24"/>
    <w:rsid w:val="00CD1A58"/>
    <w:rsid w:val="00CD23DD"/>
    <w:rsid w:val="00CD5DDC"/>
    <w:rsid w:val="00CD6957"/>
    <w:rsid w:val="00CD6A8A"/>
    <w:rsid w:val="00CD70BE"/>
    <w:rsid w:val="00CE3D0A"/>
    <w:rsid w:val="00CE5053"/>
    <w:rsid w:val="00CF2E93"/>
    <w:rsid w:val="00CF5FD6"/>
    <w:rsid w:val="00D02C9A"/>
    <w:rsid w:val="00D038C2"/>
    <w:rsid w:val="00D04610"/>
    <w:rsid w:val="00D04EFB"/>
    <w:rsid w:val="00D06BAF"/>
    <w:rsid w:val="00D164D2"/>
    <w:rsid w:val="00D16979"/>
    <w:rsid w:val="00D22428"/>
    <w:rsid w:val="00D24A7C"/>
    <w:rsid w:val="00D254C1"/>
    <w:rsid w:val="00D4322E"/>
    <w:rsid w:val="00D44019"/>
    <w:rsid w:val="00D45A97"/>
    <w:rsid w:val="00D45B79"/>
    <w:rsid w:val="00D52F3E"/>
    <w:rsid w:val="00D5723B"/>
    <w:rsid w:val="00D6275D"/>
    <w:rsid w:val="00D631A2"/>
    <w:rsid w:val="00D65AB1"/>
    <w:rsid w:val="00D6669F"/>
    <w:rsid w:val="00D6708F"/>
    <w:rsid w:val="00D679EB"/>
    <w:rsid w:val="00D74B8C"/>
    <w:rsid w:val="00D77619"/>
    <w:rsid w:val="00D8359D"/>
    <w:rsid w:val="00D936E8"/>
    <w:rsid w:val="00D94590"/>
    <w:rsid w:val="00DA4F4F"/>
    <w:rsid w:val="00DB0ED0"/>
    <w:rsid w:val="00DB4186"/>
    <w:rsid w:val="00DB59F7"/>
    <w:rsid w:val="00DB7611"/>
    <w:rsid w:val="00DC040F"/>
    <w:rsid w:val="00DC3CC3"/>
    <w:rsid w:val="00DC71E8"/>
    <w:rsid w:val="00DC7E6D"/>
    <w:rsid w:val="00DD6380"/>
    <w:rsid w:val="00DD70B4"/>
    <w:rsid w:val="00DE210B"/>
    <w:rsid w:val="00DE3BA0"/>
    <w:rsid w:val="00DE3C9E"/>
    <w:rsid w:val="00DE526B"/>
    <w:rsid w:val="00DF28EB"/>
    <w:rsid w:val="00DF4AAC"/>
    <w:rsid w:val="00DF7BFA"/>
    <w:rsid w:val="00E052FE"/>
    <w:rsid w:val="00E11A6F"/>
    <w:rsid w:val="00E140BC"/>
    <w:rsid w:val="00E15C25"/>
    <w:rsid w:val="00E179FF"/>
    <w:rsid w:val="00E21298"/>
    <w:rsid w:val="00E22391"/>
    <w:rsid w:val="00E2302A"/>
    <w:rsid w:val="00E235F1"/>
    <w:rsid w:val="00E26D0B"/>
    <w:rsid w:val="00E30926"/>
    <w:rsid w:val="00E31B4E"/>
    <w:rsid w:val="00E36B81"/>
    <w:rsid w:val="00E43FF5"/>
    <w:rsid w:val="00E447AA"/>
    <w:rsid w:val="00E44806"/>
    <w:rsid w:val="00E4696B"/>
    <w:rsid w:val="00E51101"/>
    <w:rsid w:val="00E514D7"/>
    <w:rsid w:val="00E63B99"/>
    <w:rsid w:val="00E65C9C"/>
    <w:rsid w:val="00E74B9C"/>
    <w:rsid w:val="00E76ABC"/>
    <w:rsid w:val="00E81152"/>
    <w:rsid w:val="00E81EC8"/>
    <w:rsid w:val="00E861F6"/>
    <w:rsid w:val="00E862A3"/>
    <w:rsid w:val="00E910A2"/>
    <w:rsid w:val="00E9512C"/>
    <w:rsid w:val="00E978E9"/>
    <w:rsid w:val="00EB364E"/>
    <w:rsid w:val="00EB6359"/>
    <w:rsid w:val="00EC0732"/>
    <w:rsid w:val="00EC4219"/>
    <w:rsid w:val="00EC6410"/>
    <w:rsid w:val="00EC75AD"/>
    <w:rsid w:val="00ED1EBB"/>
    <w:rsid w:val="00ED7B59"/>
    <w:rsid w:val="00EE5DDB"/>
    <w:rsid w:val="00F001CC"/>
    <w:rsid w:val="00F03083"/>
    <w:rsid w:val="00F07D97"/>
    <w:rsid w:val="00F12E57"/>
    <w:rsid w:val="00F15978"/>
    <w:rsid w:val="00F17B44"/>
    <w:rsid w:val="00F24B9B"/>
    <w:rsid w:val="00F306EE"/>
    <w:rsid w:val="00F354A4"/>
    <w:rsid w:val="00F37F0E"/>
    <w:rsid w:val="00F43E33"/>
    <w:rsid w:val="00F4411D"/>
    <w:rsid w:val="00F4757D"/>
    <w:rsid w:val="00F51997"/>
    <w:rsid w:val="00F531E5"/>
    <w:rsid w:val="00F537E4"/>
    <w:rsid w:val="00F74A92"/>
    <w:rsid w:val="00F81006"/>
    <w:rsid w:val="00F82A01"/>
    <w:rsid w:val="00F849FA"/>
    <w:rsid w:val="00F94716"/>
    <w:rsid w:val="00F95E59"/>
    <w:rsid w:val="00F961A9"/>
    <w:rsid w:val="00F97477"/>
    <w:rsid w:val="00FA2083"/>
    <w:rsid w:val="00FA3C93"/>
    <w:rsid w:val="00FB70D7"/>
    <w:rsid w:val="00FC6D38"/>
    <w:rsid w:val="00FE22F4"/>
    <w:rsid w:val="00FF278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10"/>
    <w:next w:val="a"/>
    <w:link w:val="1Char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20"/>
    <w:next w:val="a"/>
    <w:link w:val="2Char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a0"/>
    <w:link w:val="5Char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character" w:customStyle="1" w:styleId="2Char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3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character" w:customStyle="1" w:styleId="5Char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a4">
    <w:name w:val="header"/>
    <w:basedOn w:val="a"/>
    <w:link w:val="Char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4"/>
    <w:uiPriority w:val="99"/>
    <w:locked/>
    <w:rsid w:val="00BD7B8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5"/>
    <w:uiPriority w:val="99"/>
    <w:locked/>
    <w:rsid w:val="00BD7B8A"/>
    <w:rPr>
      <w:rFonts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Char1">
    <w:name w:val="正文文本缩进 Char"/>
    <w:link w:val="a6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paragraph" w:styleId="a7">
    <w:name w:val="Balloon Text"/>
    <w:basedOn w:val="a"/>
    <w:link w:val="Char2"/>
    <w:uiPriority w:val="99"/>
    <w:rsid w:val="00EB6359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3A6A1D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a9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b">
    <w:name w:val="Title"/>
    <w:basedOn w:val="a"/>
    <w:next w:val="a"/>
    <w:link w:val="Char3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Char3">
    <w:name w:val="标题 Char"/>
    <w:link w:val="ab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c">
    <w:name w:val="Date"/>
    <w:basedOn w:val="a"/>
    <w:next w:val="a"/>
    <w:link w:val="Char4"/>
    <w:uiPriority w:val="99"/>
    <w:rsid w:val="00C3031F"/>
    <w:pPr>
      <w:ind w:leftChars="2500" w:left="100"/>
    </w:pPr>
  </w:style>
  <w:style w:type="character" w:customStyle="1" w:styleId="Char4">
    <w:name w:val="日期 Char"/>
    <w:link w:val="ac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5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6"/>
    <w:link w:val="1Char0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customStyle="1" w:styleId="20">
    <w:name w:val="2"/>
    <w:basedOn w:val="a"/>
    <w:link w:val="2Char0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1Char0">
    <w:name w:val="1 Char"/>
    <w:link w:val="10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2Char0">
    <w:name w:val="2 Char"/>
    <w:link w:val="20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paragraph" w:customStyle="1" w:styleId="21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30">
    <w:name w:val="表格3"/>
    <w:basedOn w:val="a6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4">
    <w:name w:val="表格4"/>
    <w:basedOn w:val="30"/>
    <w:uiPriority w:val="99"/>
    <w:rsid w:val="00925AD8"/>
    <w:rPr>
      <w:b w:val="0"/>
    </w:rPr>
  </w:style>
  <w:style w:type="paragraph" w:customStyle="1" w:styleId="50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6">
    <w:name w:val="表格6"/>
    <w:basedOn w:val="50"/>
    <w:uiPriority w:val="99"/>
    <w:rsid w:val="00A76A23"/>
    <w:pPr>
      <w:jc w:val="left"/>
    </w:pPr>
    <w:rPr>
      <w:b w:val="0"/>
    </w:rPr>
  </w:style>
  <w:style w:type="paragraph" w:styleId="a0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numbering" w:customStyle="1" w:styleId="13">
    <w:name w:val="无列表1"/>
    <w:next w:val="a3"/>
    <w:uiPriority w:val="99"/>
    <w:semiHidden/>
    <w:unhideWhenUsed/>
    <w:rsid w:val="00C13618"/>
  </w:style>
  <w:style w:type="paragraph" w:customStyle="1" w:styleId="xl84">
    <w:name w:val="xl84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23">
    <w:name w:val="无列表2"/>
    <w:next w:val="a3"/>
    <w:uiPriority w:val="99"/>
    <w:semiHidden/>
    <w:unhideWhenUsed/>
    <w:rsid w:val="00C55355"/>
  </w:style>
  <w:style w:type="paragraph" w:customStyle="1" w:styleId="xl83">
    <w:name w:val="xl83"/>
    <w:basedOn w:val="a"/>
    <w:rsid w:val="00585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10"/>
    <w:next w:val="a"/>
    <w:link w:val="1Char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20"/>
    <w:next w:val="a"/>
    <w:link w:val="2Char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a0"/>
    <w:link w:val="5Char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character" w:customStyle="1" w:styleId="2Char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3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character" w:customStyle="1" w:styleId="5Char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a4">
    <w:name w:val="header"/>
    <w:basedOn w:val="a"/>
    <w:link w:val="Char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4"/>
    <w:uiPriority w:val="99"/>
    <w:locked/>
    <w:rsid w:val="00BD7B8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5"/>
    <w:uiPriority w:val="99"/>
    <w:locked/>
    <w:rsid w:val="00BD7B8A"/>
    <w:rPr>
      <w:rFonts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Char1">
    <w:name w:val="正文文本缩进 Char"/>
    <w:link w:val="a6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paragraph" w:styleId="a7">
    <w:name w:val="Balloon Text"/>
    <w:basedOn w:val="a"/>
    <w:link w:val="Char2"/>
    <w:uiPriority w:val="99"/>
    <w:rsid w:val="00EB6359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3A6A1D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a9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b">
    <w:name w:val="Title"/>
    <w:basedOn w:val="a"/>
    <w:next w:val="a"/>
    <w:link w:val="Char3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Char3">
    <w:name w:val="标题 Char"/>
    <w:link w:val="ab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c">
    <w:name w:val="Date"/>
    <w:basedOn w:val="a"/>
    <w:next w:val="a"/>
    <w:link w:val="Char4"/>
    <w:uiPriority w:val="99"/>
    <w:rsid w:val="00C3031F"/>
    <w:pPr>
      <w:ind w:leftChars="2500" w:left="100"/>
    </w:pPr>
  </w:style>
  <w:style w:type="character" w:customStyle="1" w:styleId="Char4">
    <w:name w:val="日期 Char"/>
    <w:link w:val="ac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5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6"/>
    <w:link w:val="1Char0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customStyle="1" w:styleId="20">
    <w:name w:val="2"/>
    <w:basedOn w:val="a"/>
    <w:link w:val="2Char0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1Char0">
    <w:name w:val="1 Char"/>
    <w:link w:val="10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2Char0">
    <w:name w:val="2 Char"/>
    <w:link w:val="20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paragraph" w:customStyle="1" w:styleId="21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30">
    <w:name w:val="表格3"/>
    <w:basedOn w:val="a6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4">
    <w:name w:val="表格4"/>
    <w:basedOn w:val="30"/>
    <w:uiPriority w:val="99"/>
    <w:rsid w:val="00925AD8"/>
    <w:rPr>
      <w:b w:val="0"/>
    </w:rPr>
  </w:style>
  <w:style w:type="paragraph" w:customStyle="1" w:styleId="50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6">
    <w:name w:val="表格6"/>
    <w:basedOn w:val="50"/>
    <w:uiPriority w:val="99"/>
    <w:rsid w:val="00A76A23"/>
    <w:pPr>
      <w:jc w:val="left"/>
    </w:pPr>
    <w:rPr>
      <w:b w:val="0"/>
    </w:rPr>
  </w:style>
  <w:style w:type="paragraph" w:styleId="a0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numbering" w:customStyle="1" w:styleId="13">
    <w:name w:val="无列表1"/>
    <w:next w:val="a3"/>
    <w:uiPriority w:val="99"/>
    <w:semiHidden/>
    <w:unhideWhenUsed/>
    <w:rsid w:val="00C13618"/>
  </w:style>
  <w:style w:type="paragraph" w:customStyle="1" w:styleId="xl84">
    <w:name w:val="xl84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C1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C136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23">
    <w:name w:val="无列表2"/>
    <w:next w:val="a3"/>
    <w:uiPriority w:val="99"/>
    <w:semiHidden/>
    <w:unhideWhenUsed/>
    <w:rsid w:val="00C55355"/>
  </w:style>
  <w:style w:type="paragraph" w:customStyle="1" w:styleId="xl83">
    <w:name w:val="xl83"/>
    <w:basedOn w:val="a"/>
    <w:rsid w:val="00585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关于商业化收购201６年中国建设银行股份有限公司CCB2016004广东地区９４户不良资产包项目的尽职调查报告</dc:title>
  <dc:creator>吴岸</dc:creator>
  <cp:lastModifiedBy>胡诗雨</cp:lastModifiedBy>
  <cp:revision>3</cp:revision>
  <cp:lastPrinted>2016-03-29T02:44:00Z</cp:lastPrinted>
  <dcterms:created xsi:type="dcterms:W3CDTF">2016-10-25T05:41:00Z</dcterms:created>
  <dcterms:modified xsi:type="dcterms:W3CDTF">2016-10-26T06:54:00Z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0x0101005815790C047D57458901BD46CAB746C6</vt:lpwstr>
  </property>
  <property fmtid="{D5CDD505-2E9C-101B-9397-08002B2CF9AE}" pid="3" name="文档类型">
    <vt:lpwstr>尽职调查和估值报告</vt:lpwstr>
  </property>
  <property fmtid="{D5CDD505-2E9C-101B-9397-08002B2CF9AE}" pid="4" name="创建人名称">
    <vt:lpwstr>吴岸</vt:lpwstr>
  </property>
  <property fmtid="{D5CDD505-2E9C-101B-9397-08002B2CF9AE}" pid="5" name="更新日期">
    <vt:lpwstr>2015-06-25T11:00:36Z</vt:lpwstr>
  </property>
  <property fmtid="{D5CDD505-2E9C-101B-9397-08002B2CF9AE}" pid="6" name="创建人编号">
    <vt:lpwstr>417b8208-2156-e211-8658-00155d007f04</vt:lpwstr>
  </property>
  <property fmtid="{D5CDD505-2E9C-101B-9397-08002B2CF9AE}" pid="7" name="更新人编号">
    <vt:lpwstr>417b8208-2156-e211-8658-00155d007f04</vt:lpwstr>
  </property>
  <property fmtid="{D5CDD505-2E9C-101B-9397-08002B2CF9AE}" pid="8" name="创建日期">
    <vt:lpwstr>2015-06-25T11:00:36Z</vt:lpwstr>
  </property>
  <property fmtid="{D5CDD505-2E9C-101B-9397-08002B2CF9AE}" pid="9" name="更新人名称">
    <vt:lpwstr>吴岸</vt:lpwstr>
  </property>
</Properties>
</file>