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4" w:rsidRPr="00B12F69" w:rsidRDefault="00791205" w:rsidP="00DF28EB">
      <w:pPr>
        <w:pStyle w:val="ab"/>
        <w:ind w:rightChars="0" w:right="0"/>
      </w:pPr>
      <w:r>
        <w:rPr>
          <w:rFonts w:hint="eastAsia"/>
        </w:rPr>
        <w:t>拟处置</w:t>
      </w:r>
      <w:r w:rsidR="00750414" w:rsidRPr="00B12F69">
        <w:rPr>
          <w:rFonts w:hint="eastAsia"/>
        </w:rPr>
        <w:t>不良资产</w:t>
      </w:r>
      <w:proofErr w:type="gramStart"/>
      <w:r w:rsidR="00750414" w:rsidRPr="00B12F69">
        <w:rPr>
          <w:rFonts w:hint="eastAsia"/>
        </w:rPr>
        <w:t>包</w:t>
      </w:r>
      <w:r>
        <w:rPr>
          <w:rFonts w:hint="eastAsia"/>
        </w:rPr>
        <w:t>情况</w:t>
      </w:r>
      <w:proofErr w:type="gramEnd"/>
      <w:r>
        <w:rPr>
          <w:rFonts w:hint="eastAsia"/>
        </w:rPr>
        <w:t>简介</w:t>
      </w:r>
    </w:p>
    <w:p w:rsidR="00750414" w:rsidRPr="009843C6" w:rsidRDefault="00750414" w:rsidP="008E3570">
      <w:pPr>
        <w:ind w:left="300" w:right="300" w:firstLine="640"/>
      </w:pPr>
    </w:p>
    <w:p w:rsidR="00750414" w:rsidRPr="00D04610" w:rsidRDefault="00750414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一</w:t>
      </w:r>
      <w:r w:rsidR="00775E99" w:rsidRPr="00D04610">
        <w:rPr>
          <w:rFonts w:eastAsia="仿宋" w:hint="eastAsia"/>
          <w:sz w:val="28"/>
          <w:szCs w:val="28"/>
        </w:rPr>
        <w:t>、</w:t>
      </w:r>
      <w:r w:rsidRPr="00D04610">
        <w:rPr>
          <w:rFonts w:eastAsia="仿宋" w:hint="eastAsia"/>
          <w:sz w:val="28"/>
          <w:szCs w:val="28"/>
        </w:rPr>
        <w:t>资产</w:t>
      </w:r>
      <w:proofErr w:type="gramStart"/>
      <w:r w:rsidRPr="00D04610">
        <w:rPr>
          <w:rFonts w:eastAsia="仿宋" w:hint="eastAsia"/>
          <w:sz w:val="28"/>
          <w:szCs w:val="28"/>
        </w:rPr>
        <w:t>包基本</w:t>
      </w:r>
      <w:proofErr w:type="gramEnd"/>
      <w:r w:rsidRPr="00D04610">
        <w:rPr>
          <w:rFonts w:eastAsia="仿宋" w:hint="eastAsia"/>
          <w:sz w:val="28"/>
          <w:szCs w:val="28"/>
        </w:rPr>
        <w:t>情况</w:t>
      </w:r>
      <w:r w:rsidR="00775E99" w:rsidRPr="00D04610">
        <w:rPr>
          <w:rFonts w:eastAsia="仿宋" w:hint="eastAsia"/>
          <w:sz w:val="28"/>
          <w:szCs w:val="28"/>
        </w:rPr>
        <w:t>介绍</w:t>
      </w:r>
    </w:p>
    <w:p w:rsidR="00BB4091" w:rsidRDefault="00126E51" w:rsidP="00BB4091">
      <w:pPr>
        <w:ind w:firstLine="560"/>
        <w:jc w:val="left"/>
        <w:rPr>
          <w:sz w:val="30"/>
        </w:rPr>
      </w:pPr>
      <w:r>
        <w:rPr>
          <w:rFonts w:cs="仿宋_GB2312" w:hint="eastAsia"/>
          <w:sz w:val="28"/>
          <w:szCs w:val="28"/>
        </w:rPr>
        <w:t>本次拟处置的</w:t>
      </w:r>
      <w:r w:rsidR="00BB4091" w:rsidRPr="00AB64C1">
        <w:rPr>
          <w:rFonts w:hint="eastAsia"/>
          <w:sz w:val="30"/>
        </w:rPr>
        <w:t>汕头、潮州、汕尾地区</w:t>
      </w:r>
      <w:r w:rsidR="0077789C">
        <w:rPr>
          <w:rFonts w:hint="eastAsia"/>
          <w:sz w:val="30"/>
        </w:rPr>
        <w:t>443</w:t>
      </w:r>
      <w:r w:rsidR="00BB4091" w:rsidRPr="00AB64C1">
        <w:rPr>
          <w:rFonts w:hint="eastAsia"/>
          <w:sz w:val="30"/>
        </w:rPr>
        <w:t>户企业债权</w:t>
      </w:r>
      <w:r w:rsidR="00BB4091">
        <w:rPr>
          <w:rFonts w:hint="eastAsia"/>
          <w:sz w:val="30"/>
        </w:rPr>
        <w:t>是我办从中国农业银行股份有限公司广东省分行收购的资产包，</w:t>
      </w:r>
      <w:r w:rsidR="00032572">
        <w:rPr>
          <w:rFonts w:hint="eastAsia"/>
          <w:sz w:val="30"/>
        </w:rPr>
        <w:t>及我办持有的</w:t>
      </w:r>
      <w:proofErr w:type="gramStart"/>
      <w:r w:rsidR="00BB4091" w:rsidRPr="00AB64C1">
        <w:rPr>
          <w:rFonts w:hint="eastAsia"/>
          <w:sz w:val="30"/>
        </w:rPr>
        <w:t>广州市君涛房地产</w:t>
      </w:r>
      <w:proofErr w:type="gramEnd"/>
      <w:r w:rsidR="00BB4091" w:rsidRPr="00AB64C1">
        <w:rPr>
          <w:rFonts w:hint="eastAsia"/>
          <w:sz w:val="30"/>
        </w:rPr>
        <w:t>发展有限公司债权</w:t>
      </w:r>
      <w:r w:rsidR="00BB4091">
        <w:rPr>
          <w:rFonts w:hint="eastAsia"/>
          <w:sz w:val="30"/>
        </w:rPr>
        <w:t>。</w:t>
      </w:r>
    </w:p>
    <w:p w:rsidR="00276820" w:rsidRDefault="00276820" w:rsidP="00276820">
      <w:pPr>
        <w:ind w:firstLine="600"/>
        <w:jc w:val="left"/>
        <w:rPr>
          <w:sz w:val="30"/>
        </w:rPr>
      </w:pPr>
      <w:r>
        <w:rPr>
          <w:rFonts w:hint="eastAsia"/>
          <w:sz w:val="30"/>
        </w:rPr>
        <w:t>农行443户债权资产包的封包基准日为2016年2月20日, 资产包债权本金1,033,039,087.96元，利息2,393,568,133.74元，本息合计3,426,607,221.70元，其他相关权利3,790,812.77元，债权合计3,430,398,034.47元；截至2016年9月30日，我办持有</w:t>
      </w:r>
      <w:proofErr w:type="gramStart"/>
      <w:r>
        <w:rPr>
          <w:rFonts w:hint="eastAsia"/>
          <w:sz w:val="30"/>
        </w:rPr>
        <w:t>广州市君涛房地产</w:t>
      </w:r>
      <w:proofErr w:type="gramEnd"/>
      <w:r>
        <w:rPr>
          <w:rFonts w:hint="eastAsia"/>
          <w:sz w:val="30"/>
        </w:rPr>
        <w:t>发展有限公司债权本金54,700,000.00元，利息15,060,129.42元，本息合计69,760,129.42 元，其他相关权利50,000.00元，债权总额合计69,810,129.42元（与不良贷款债权相关的从权利亦在本次处置范围内）。</w:t>
      </w:r>
    </w:p>
    <w:p w:rsidR="00750414" w:rsidRPr="00BB4091" w:rsidRDefault="00276820" w:rsidP="00276820">
      <w:pPr>
        <w:ind w:firstLine="560"/>
        <w:jc w:val="left"/>
        <w:rPr>
          <w:sz w:val="30"/>
        </w:rPr>
      </w:pPr>
      <w:bookmarkStart w:id="0" w:name="_GoBack"/>
      <w:bookmarkEnd w:id="0"/>
      <w:r>
        <w:rPr>
          <w:rFonts w:cs="仿宋_GB2312" w:hint="eastAsia"/>
          <w:sz w:val="28"/>
          <w:szCs w:val="28"/>
        </w:rPr>
        <w:t>本次拟处置资产</w:t>
      </w:r>
      <w:r w:rsidR="00750414" w:rsidRPr="00D04610">
        <w:rPr>
          <w:rFonts w:cs="仿宋_GB2312" w:hint="eastAsia"/>
          <w:sz w:val="28"/>
          <w:szCs w:val="28"/>
        </w:rPr>
        <w:t>分布于</w:t>
      </w:r>
      <w:r w:rsidR="00BB4091">
        <w:rPr>
          <w:rFonts w:cs="Calibri" w:hint="eastAsia"/>
          <w:sz w:val="30"/>
        </w:rPr>
        <w:t>汕头、潮州、广州</w:t>
      </w:r>
      <w:r w:rsidR="00126E51">
        <w:rPr>
          <w:rFonts w:cs="Calibri" w:hint="eastAsia"/>
          <w:sz w:val="30"/>
        </w:rPr>
        <w:t>、汕尾等四</w:t>
      </w:r>
      <w:r w:rsidR="00775E99" w:rsidRPr="00D04610">
        <w:rPr>
          <w:rFonts w:cs="仿宋_GB2312" w:hint="eastAsia"/>
          <w:sz w:val="28"/>
          <w:szCs w:val="28"/>
        </w:rPr>
        <w:t>个地级市，</w:t>
      </w:r>
      <w:r w:rsidR="00750414" w:rsidRPr="00D04610">
        <w:rPr>
          <w:rFonts w:cs="仿宋_GB2312" w:hint="eastAsia"/>
          <w:sz w:val="28"/>
          <w:szCs w:val="28"/>
        </w:rPr>
        <w:t>基本情况如下：</w:t>
      </w:r>
    </w:p>
    <w:tbl>
      <w:tblPr>
        <w:tblW w:w="11520" w:type="dxa"/>
        <w:jc w:val="center"/>
        <w:tblInd w:w="103" w:type="dxa"/>
        <w:tblLook w:val="04A0" w:firstRow="1" w:lastRow="0" w:firstColumn="1" w:lastColumn="0" w:noHBand="0" w:noVBand="1"/>
      </w:tblPr>
      <w:tblGrid>
        <w:gridCol w:w="486"/>
        <w:gridCol w:w="399"/>
        <w:gridCol w:w="1495"/>
        <w:gridCol w:w="600"/>
        <w:gridCol w:w="1656"/>
        <w:gridCol w:w="1656"/>
        <w:gridCol w:w="1656"/>
        <w:gridCol w:w="1316"/>
        <w:gridCol w:w="1656"/>
        <w:gridCol w:w="600"/>
      </w:tblGrid>
      <w:tr w:rsidR="0065215C" w:rsidRPr="0065215C" w:rsidTr="0065215C">
        <w:trPr>
          <w:trHeight w:val="615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361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分支行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债务人名称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债权情况（折人民币）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担保方式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原币种情况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本金余额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利息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本息合计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其它债权</w:t>
            </w: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（垫付诉讼费）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债权总额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汕头经济特区通达企业发展总公司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21,415,056.28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71,905,400.71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93,320,456.99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93,320,456.99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汕头市升平区利源贸易有限公司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6,714,175.00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15,143,343.73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21,857,518.73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21,857,518.73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汕头市金园区建材综合服务公司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14,698,779.43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19,598,779.43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19,598,779.43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汕头市粤东副食品公司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4,458,000.00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9,828,415.95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14,286,415.95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14,286,415.95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市信裕水产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9,760,028.45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13,760,028.45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13,760,028.45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汕头经济特区山源总公司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9,108,346.15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11,508,346.15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11,508,346.15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汕头市日杂建材公司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7,611,837.64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9,711,837.64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9,711,837.64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汕头市供销社对外贸易公司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1,993,000.00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4,762,825.42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6,755,825.42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6,755,825.42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汕头市供销社工业品公司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3,835,365.84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5,795,365.84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5,795,365.84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商贸(集团)公司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3,588,563.17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5,388,563.17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5,388,563.17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汕头市水果蔬菜发展总公司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1,735,000.00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2,522,964.08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4,257,964.08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33,448.00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4,291,412.08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市豪添房地产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7,309,269.43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9,009,269.43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9,009,269.43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汕头市德诚不锈钢材料公司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4,148,224.03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5,808,224.03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5,808,224.03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汕头市雅丽丝实业公司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1,591,675.42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3,241,675.42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3,241,675.42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汕头市财贸农场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1,641,517.89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7,614,248.87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9,255,766.76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9,255,766.76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区金陇养鳗场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3,981,127.42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5,581,127.42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19,274.00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5,600,401.42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汕头市永安百货公司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3,598,222.76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5,148,222.76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31,280.00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5,179,502.76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广东儿童营养食品（集团）服装工艺厂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2,344,863.36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3,864,863.36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3,864,863.36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汕头经济特区嘉荣制衣厂有限公司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1,517,825.00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3,005,461.71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4,523,286.71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4,523,286.71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汕头市宏运企业总公司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2,680,734.16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4,040,734.16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4,040,734.16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汕头市银光金属机电公司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1,096,000.00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3,124,417.10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4,220,417.10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4,220,417.10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汕头市调味食品公司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4,548,071.89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5,598,071.89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5,598,071.89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汕头市日杂工业品公司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2,793,061.52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3,823,061.52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3,823,061.52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汕头市升平区鮀浦房地产开发总公司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3,092,812.03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4,092,812.03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30,206.00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4,123,018.03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濠区糖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烟酒公司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981,691.38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1,981,691.38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1,981,691.38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汕头保税区华泰有限公司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984,000.00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3,426,598.16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4,410,598.16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4,410,598.16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汕头市供销社企业集团经济发展公司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1,846,428.88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2,816,428.88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2,816,428.88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汕头市宏达金属回收公司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3,578,279.34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4,516,279.34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4,516,279.34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1,136,956.17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2,026,956.17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2,026,956.17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市粤金供销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871,580.00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2,174,259.15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3,045,839.15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20,842.00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3,066,681.15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汕头市升平区鮀发建材经营部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3,117,133.19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3,907,133.19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17,150.00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3,924,283.19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区百货公司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1,521,300.38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2,311,300.38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2,311,300.38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区饮食服务公司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1,044,421.43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1,744,421.43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21,309.00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1,765,730.43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汕头市杂货商场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1,567,983.28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2,207,983.28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2,207,983.28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区金陇塑胶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2,768,814.01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3,408,814.01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16,250.00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3,425,064.01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汕头经济特区建源物资公司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2,300,875.12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2,820,875.12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16,417.00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2,837,292.12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汕头市禅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冷气设备中心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2,121,415.92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2,611,415.92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18,822.00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2,630,237.92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供销合作社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1,298,805.02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1,748,805.02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1,748,805.02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汕头市富达珠宝商贸公司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958,840.28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1,380,840.28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1,380,840.28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汕头市潮汕纸业物资公司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252,102.35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402,102.35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402,102.35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区金陇家具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554,014.30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694,014.30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700,314.30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鮀浦明城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沙石场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532,031.01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632,031.01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5,950.00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637,981.01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石供销合作社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364,740.65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434,740.65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434,740.65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食品公司礐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43,380.98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83,380.98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83,380.98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汕头市中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再生资源联合公司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142,130.41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170,130.41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10,025.00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180,155.41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市奋达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矿山消音器厂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4,384,683.46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5,384,683.46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5,384,683.46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澄海市外砂海津洗熨厂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954,992.19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2,484,430.15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3,439,422.34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3,439,422.34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澄海市星源牧业发展有限公司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859,150.69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2,188,911.21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3,048,061.90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3,048,061.90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澄海市金威利化学工业有限公司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799,074.36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916,867.13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1,715,941.49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1,715,941.49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澄海市溪南东社养鳗场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775,000.00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2,540,829.08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3,315,829.08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3,315,829.08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澄海市盐鸿镇上社经济联合社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1,061,355.36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1,791,355.36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1,791,355.36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澄海市畜牧兽药经营部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880,681.13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1,600,681.13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1,600,681.13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汕头市澄海区种子公司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687,000.00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1,067,176.37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1,754,176.37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12,200.00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1,766,376.37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澄海市广海石油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气化建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1,384,918.51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2,043,918.51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2,043,918.51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澄海市盐鸿镇上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厝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1,139,465.79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1,749,465.79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1,749,465.79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澄海市莲下南洋水产养殖场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1,537,196.34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2,137,196.34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2,137,196.34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莲上协丰南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1,119,648.69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1,629,648.69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1,629,648.69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澄海县海源水产养殖有限公司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1,612,007.78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2,112,007.78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2,112,007.78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澄海市莲下电力厂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449,867.66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382,957.94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832,825.60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832,825.60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澄海县东里工业公司五金经营部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1,470,917.17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1,893,917.17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1,893,917.17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广东省地方国营澄海织布厂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535,128.38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935,128.38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935,128.38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澄海市隆都镇前美经济联合社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549,242.07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849,242.07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7,680.00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856,922.07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澄海县林果生产基地试验咨询站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298,912.57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449,609.87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748,522.44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9,970.00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758,492.44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澄海县供销储运公司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227,087.48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427,087.48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427,087.48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澄海市溪南镇弓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兜经济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617,704.84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805,704.84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805,704.84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广东省澄海县果菜副食品公司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248,136.19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378,136.19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378,136.19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澄海市坝头镇农业技术咨询服务站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129,969.22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413,609.27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543,578.49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543,578.49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澄海市化建民用爆破器材专卖公司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70,108.50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190,108.50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190,108.50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澄海市隆都木器农具厂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222,822.21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296,822.21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296,822.21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澄海市药材公司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100,354.30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150,354.30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150,354.30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澄海市溪南镇西社经济联合社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65,815.24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115,815.24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115,815.24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镇北社经济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34,301.93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54,301.93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54,301.93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澄海市溪南镇口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厝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46,396.41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66,396.41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66,396.41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潮阳市海华实业有限公司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12,209,999.00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36,615,362.18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48,825,361.18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48,825,361.18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潮阳市河溪西田鳗鱼养殖场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1,799,058.44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4,776,004.47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6,575,062.91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6,575,062.91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浩润企业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4,659,999.18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13,555,034.92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18,215,034.10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18,215,034.10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潮阳市铜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盂世英服装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胸围厂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9,805,323.81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13,965,323.81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24,065.00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13,989,388.81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市环洋有限公司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6,876,202.75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10,476,202.75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10,476,202.75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潮阳市河溪中田养鳗场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4,899,119.21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8,059,119.21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8,069,859.21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河溪技园金刚石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4,056,753.75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7,136,753.75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7,136,753.75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潮阳市春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田集团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2,999,998.90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6,175,711.12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9,175,710.02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9,175,710.02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潮阳市农友房地产开发公司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4,703,751.06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7,463,751.06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7,463,751.06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市协泰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制衣有限公司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多币种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2,703,103.76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6,024,917.80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8,728,021.56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8,728,021.56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潮阳市协力电讯器材实业有限公司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2,049,999.94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5,730,384.90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7,780,384.84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7,780,384.84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潮阳市泰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侦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1,999,994.00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5,580,239.34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7,580,233.34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7,580,233.34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潮阳市南方摩托车配件厂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4,241,894.77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6,211,894.77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6,211,894.77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潮阳市副食品公司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10,970,468.56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12,860,468.56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12,860,468.56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潮阳市河溪供销社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1,885,000.00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4,318,264.92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6,203,264.92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6,203,264.92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潮阳市海门供销社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6,481,679.31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8,311,679.31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8,311,679.31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潮阳市和平泰华音像磁带厂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1,701,927.60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5,162,348.19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6,864,275.79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6,864,275.79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潮阳市棉城静电喷涂厂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4,634,303.34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6,324,303.34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71,728.00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6,396,031.34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潮阳市大东方工贸公司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4,323,893.18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5,953,893.18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18,160.00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5,972,053.18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县灶浦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供销合作社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1,556,400.00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8,906,648.48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10,463,048.48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10,463,048.48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潮阳市干鲜果公司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1,549,209.06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6,685,392.94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8,234,602.00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8,234,602.00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潮阳市日用工业品公司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6,163,600.67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7,403,600.67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7,403,600.67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潮阳市日用杂品公司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5,718,122.06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6,838,122.06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6,838,122.06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潮阳市清阳酒业有限公司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1,264,120.32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1,884,120.32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14,540.00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1,898,660.32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潮阳市关埠镇树下村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539,999.80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1,926,452.77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2,466,452.57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2,466,452.57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潮阳市多元素复合肥厂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3,804,464.81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4,334,464.81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8,655.00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4,343,119.81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畲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村委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349,999.99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1,101,829.15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1,451,829.14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1,451,829.14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胪陂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头村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212,999.99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788,032.75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1,001,032.74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1,001,032.74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潮阳市阳海针织有限公司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12,637,583.33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17,187,583.33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42,770.00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17,230,353.33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潮阳市广达有限公司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10,634,978.79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14,634,978.79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41,758.05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14,676,736.84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汕头市潮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南区强泰旅游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3,936,000.00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6,256,694.80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10,192,694.80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10,192,694.80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潮阳市东林实业有限公司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3,499,997.00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9,909,419.19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13,409,416.19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13,409,416.19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伯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利多有限公司潮阳分公司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7,955,465.65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11,155,465.65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11,155,465.65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潮阳市田心其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7,225,630.19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9,565,630.19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9,565,630.19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潮阳市峡山印刷厂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1,995,000.00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3,626,178.45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5,621,178.45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5,621,178.45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潮阳市峡山威肯时装工艺厂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1,899,992.00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6,289,498.61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8,189,490.61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8,189,490.61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峡山恒来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1,859,980.00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5,680,774.54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7,540,754.54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7,540,754.54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潮阳市峡山上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东熙发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纺织品商行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5,694,090.67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7,529,090.67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7,565,090.67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潮阳市曼威时装织造有限公司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4,395,331.87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6,085,331.87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6,085,331.87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潮阳市成田华泰发展公司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3,152,466.74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4,752,466.74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4,752,466.74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汕头特区照明有限公司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6,478,391.37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8,058,391.37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8,058,391.37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潮阳市沙陇音像盒带制品厂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1,579,997.00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3,867,151.17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5,447,148.17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5,447,148.17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潮阳市峡山东泰有限公司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1,575,000.00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3,838,185.11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5,413,185.11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10,300.00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5,423,485.11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潮阳市疏浚开发公司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4,161,340.71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5,661,340.71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5,661,340.71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潮阳市龟山村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1,195,772.42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1,695,772.42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1,695,822.42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潮阳市司马浦镇华里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西经济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1,329,562.42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1,744,562.42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1,747,182.42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潮阳市沙陇长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厝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299,999.00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441,156.32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741,155.32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741,155.32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市洋坑村委会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670,382.46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939,382.46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939,382.46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汕头高新区爱多实业有限公司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78,244,744.32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219,094,873.15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297,339,617.47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297,339,617.47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汕头雅嘉营销中心有限公司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49,015,000.00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87,941,018.78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136,956,018.78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136,956,018.78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俊企业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39,540,000.00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79,970,448.63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119,510,448.63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119,510,448.63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骅联贸易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30,730,000.00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66,351,742.73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97,081,742.73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394,930.00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97,476,672.73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汕头经济特区京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粤发展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9,630,010.89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39,268,898.77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48,898,909.66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48,898,909.66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汕头经济特区华信电脑绣花有限公司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8,430,792.49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12,590,792.49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12,590,792.49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市侨峰针织厂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3,199,997.01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7,514,278.98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10,714,275.99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48,220.00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10,762,495.99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汕头经济特区德星纺织服装有限公司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3,829,746.34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5,589,746.34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5,589,746.34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汕头经济特区生产资料外经公司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1,499,987.88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4,054,270.82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5,554,258.70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21,050.00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5,575,308.70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区达光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装璜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2,902,992.20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4,382,992.20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4,382,992.20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区联协工艺制品厂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1,681,396.50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3,161,396.50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3,161,396.50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汕头市经济特区华晖塑化公司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3,716,288.06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5,076,288.06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28,179.00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5,104,467.06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汕头市金源兴物资货场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2,099,257.60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3,289,257.60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3,289,257.60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汕头经济特区金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园区金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3,705,857.41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4,855,857.41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4,855,857.41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汕头市五百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1,146,873.64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1,305,416.76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2,452,290.40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2,452,290.40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汕头市金园区恒丰包装印刷厂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1,085,000.00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1,929,491.68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3,014,491.68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3,014,491.68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汕头经济特区润民畜牧商品基地公司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1,902,177.32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2,942,177.32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2,942,177.32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汕头市金园区金马建材厂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2,319,096.96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3,339,096.96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3,339,096.96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汕头市金园区泰华工业物资公司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2,191,060.40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3,211,060.40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27,590.00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3,238,650.40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汕头市粤财肉牛养殖基地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2,787,617.84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3,787,617.84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3,212.00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3,790,829.84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汕头市潮汕文化发展公司彩印制版厂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2,046,137.73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3,046,137.73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3,046,137.73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区物资公司钢材供应站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999,906.11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2,183,665.88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3,183,571.99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16,300.00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3,199,871.99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汕头经济特区电子陶瓷器件公司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1,760,357.75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2,759,357.75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2,759,357.75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浦科盟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通讯器材有限公司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984,000.00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1,611,938.25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2,595,938.25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2,595,938.25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区花木场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2,409,276.28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3,349,276.28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24,270.00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3,373,546.28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汕头市升平区民政春茂商行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3,310,026.38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4,175,026.38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19,333.00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4,194,359.38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汕头市郊区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大场群城石场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3,743,024.92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4,543,024.92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18,970.00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4,561,994.92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汕头虾联企业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（集团）公司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1,439,269.58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2,139,269.58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17,082.00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2,156,351.58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化工厂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1,698,159.14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2,391,159.14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2,391,159.14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汕头市河浦区液化石油气公司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1,999,303.69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2,659,303.69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2,659,303.69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汕头经济特区联辉厂房开发有限公司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648,461.00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1,298,461.00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1,298,461.00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汕头市蔬菜发展综合贸易公司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1,414,156.57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2,058,156.57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2,058,156.57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南澳县食品公司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721,327.73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1,331,327.73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1,331,327.73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汕头市粮食企业发展总公司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607,200.00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564,019.15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1,171,219.15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1,171,219.15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汕头市金砂企业（集团）通用机械厂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1,703,869.69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2,303,869.69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2,303,869.69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汕头经济特区广澳建设（集团）公司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801,207.00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1,401,207.00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12,927.00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1,414,134.00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汕头经济特区升平区莲塘花岗石板厂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1,543,788.57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2,143,788.57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2,143,788.57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汕头市升平区鮀浦镇房地产开发公司建材经营部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2,645,591.27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3,230,591.27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16,914.00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3,247,505.27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汕头市升平区建娜服装机绣厂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1,889,802.77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2,469,802.77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2,469,802.77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濠区昌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辉工艺厂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470,404.44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1,040,404.44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1,040,404.44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汕头经济特区鸿达船务货运公司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926,988.75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1,486,988.75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1,486,988.75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汕头经济特区龙湖区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下蓬鸥上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第五修建队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508,415.89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1,049,616.88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1,558,032.77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1,558,032.77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汕头市金园区威豪商贸公司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1,583,114.42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2,084,114.42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4,035.40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2,088,149.82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汕头市达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区深澳畜牧有限公司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706,723.70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1,206,723.70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1,206,723.70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汕头经济特区对外农业发展公司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1,944,067.54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2,444,067.54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2,444,067.54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汕头保税区新成贸易公司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1,438,966.29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1,938,966.29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1,938,966.29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汕头经济特区汽车贸易进出口公司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1,047,046.49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1,547,046.49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1,547,046.49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汕头市金园区针织厂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831,550.65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1,331,550.65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1,331,550.65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汕头市升平区鮀浦木器厂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1,438,698.64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1,938,698.64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1,948,708.64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南澳联达贸易发展公司汕头贸易部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1,073,770.70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1,473,770.70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1,473,770.70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蔬菜经贸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1,288,915.17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1,625,915.17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1,625,915.17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广东杰思信息科技有限公司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80,982.38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22,323,992.99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22,404,975.37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22,404,975.37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广东省楚宜企业（集团）有限公司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71,399,600.00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145,331,293.74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216,730,893.74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216,730,893.74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市岳泰水产养殖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22,600,000.00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34,352,887.55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56,952,887.55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100,377.00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57,053,264.55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澄海市湾头膏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蟹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养殖场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21,568,866.74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44,629,670.71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66,198,537.45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66,198,537.45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澄海市溪南粮油贸易公司综合经营部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1,899,970.21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4,890,392.62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6,790,362.83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55,030.00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6,845,392.83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澄海市雅特彩印包装有限公司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1,705,883.96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2,555,883.96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2,555,883.96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汕头市澄海区岭亭塑料包装厂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1,106,141.34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1,656,141.34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1,656,141.34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汕头市松发(集团)公司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6,307,966.49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7,422,700.61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13,730,667.10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52,870.00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13,783,537.10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和平侨盛磁带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2,870,989.69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6,696,763.34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9,567,753.03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9,567,753.03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淼鑫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养殖有限公司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1,479,611.55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3,672,329.25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5,151,940.80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8,705.00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5,160,645.80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潮阳市棉城生乐物业有限公司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1,399,959.96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4,306,581.66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5,706,541.62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5,706,541.62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和平凤都旅社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1,383,500.00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4,239,472.57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5,622,972.57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5,622,972.57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潮阳市成兴玩具有限公司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多币种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1,356,227.88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3,486,987.69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4,843,215.57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4,843,215.57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潮阳市和平辉成实业公司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2,960,989.25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4,310,989.25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27,377.00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4,338,366.25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潮阳市港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祥实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1,199,997.00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3,681,761.40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4,881,758.40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4,881,758.40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潮阳市南港贸易有限公司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1,099,987.98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3,629,989.53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4,729,977.51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4,729,977.51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市铭信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业实业有限公司公司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2,884,316.03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3,934,316.03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3,934,316.03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潮阳市谷饶上三针织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文胸厂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1,029,368.27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3,102,031.48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4,131,399.75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4,131,399.75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和平华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联塑制厂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2,980,009.52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3,984,009.52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3,984,009.52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潮阳市潮平工程机械贸易有限公司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3,258,824.15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4,258,824.15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4,263,324.15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潮阳市新金穗植物油有限公司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999,657.14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2,722,058.65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3,721,715.79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3,721,715.79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海田养猪场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899,999.98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2,461,489.52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3,361,489.50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3,361,489.50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潮阳市供销社盛阳贸易公司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899,996.98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2,973,213.59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3,873,210.57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3,873,210.57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潮阳市供销物资实业公司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859,996.98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3,094,590.99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3,954,587.97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3,954,587.97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潮阳市和平中寨针织日用厂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819,605.00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1,982,606.70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2,802,211.70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3,903.00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2,806,114.70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潮阳市棉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城潮金家俱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3,453,018.68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4,253,018.68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4,952.00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4,257,970.68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潮阳市新恒阳有限公司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2,453,564.07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3,253,564.07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3,257,464.07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潮阳市宏发贸易发展公司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799,999.97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2,140,006.77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2,940,006.74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2,940,006.74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棉城鸿源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电器经营部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789,999.94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2,239,313.21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3,029,313.15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3,029,313.15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棉城成发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贸易商行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708,899.95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2,052,777.64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2,761,677.59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2,761,677.59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潮阳市金浦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金梅洋液化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石油汽公司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699,999.70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1,940,982.87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2,640,982.57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2,640,982.57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海门雄锋水产品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贸易部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693,992.84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2,086,249.33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2,780,242.17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2,780,242.17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潮阳市海门新海发展公司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1,971,062.69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2,623,062.69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2,623,062.69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潮阳市宏发贸易发展有限公司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649,969.97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1,707,963.04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2,357,933.01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2,357,933.01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潮阳市棉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城启阳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778,000.00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2,415,165.77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3,193,165.77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3,193,165.77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潮阳县井都供销社东山商场经营部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589,999.98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1,561,663.09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2,151,663.07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2,151,663.07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潮阳市有色金属贸易公司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1,935,182.03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2,505,182.03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2,505,182.03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凤管理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1,757,956.86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2,307,956.86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2,307,956.86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潮阳市嘉华不锈钢装饰有限公司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1,170,917.80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1,717,917.80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1,717,917.80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潮阳市铜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盂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强记烟果店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538,229.75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123,428.11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661,657.86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661,657.86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棉城合兴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干鲜果购销站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499,999.98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1,451,607.35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1,951,607.33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1,951,607.33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潮阳市和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平明发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磁带厂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799,981.61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1,529,872.82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2,329,854.43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2,329,854.43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潮阳市丽新化工有限公司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417,698.03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1,254,806.01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1,672,504.04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13,956.00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1,686,460.04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潮阳市和平镇和平兴发磁带厂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855,964.03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2,649,381.16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3,505,345.19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3,505,345.19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广东雅嘉实业集团有限公司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79,635,000.00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112,997,127.98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192,632,127.98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652,545.00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193,284,672.98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汕头市新联实业（集团）有限公司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21,289,758.28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50,659,577.07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71,949,335.35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71,949,335.35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潮阳市佳佳利食品实业有限公司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20,209,996.00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31,347,781.45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51,557,777.45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51,557,777.45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深圳南联塑胶电子有限公司潮阳分公司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5,799,998.00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15,105,117.00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20,905,115.00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20,905,115.00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汕头市潮南区峡山迎宾馆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3,005,924.04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4,655,924.04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4,655,924.04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潮阳市港发实业发展公司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1,498,996.00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4,292,593.12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5,791,589.12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5,791,589.12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潮阳市国贸有限公司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1,469,000.00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4,083,792.76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5,552,792.76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5,552,792.76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潮阳市嘉华贸易公司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1,409,990.00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4,473,325.89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5,883,315.89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5,883,315.89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潮阳市伯利多实业发展公司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3,507,282.06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4,847,282.06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110,513.00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4,957,795.06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山展成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磁带厂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4,552,619.30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5,832,619.30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19,710.00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5,852,329.30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泗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联大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潮茂兴日塑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2,954,982.26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4,169,982.26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53,408.00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4,223,390.26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潮阳市成田绿高发展有限公司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3,418,676.20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4,618,676.20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4,618,676.20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潮阳市峡山上东鸿兴织造印染有限公司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1,136,000.00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1,882,088.85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3,018,088.85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3,018,088.85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潮阳市沙陇日用织品工贸有限公司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1,079,997.00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2,753,719.93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3,833,716.93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3,833,716.93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潮阳市华翔工业品公司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1,069,997.00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2,399,876.18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3,469,873.18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3,469,873.18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岗上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厝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顺发塑料厂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3,406,576.49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4,406,576.49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4,406,576.49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潮阳市天宇实业有限公司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1,501,728.02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2,491,728.02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2,491,728.02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市壮鸿发展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2,381,938.63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3,281,938.63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3,281,938.63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惠阳双宝化妆品潮阳分公司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2,257,529.74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3,157,529.74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3,157,529.74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潮阳市南洲实业发展有限公司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2,322,166.78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3,222,166.78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3,222,166.78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潮阳市成田镇兴建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材贸易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859,998.00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2,665,380.41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3,525,378.41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3,525,378.41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市井都双福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水产食品实业公司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2,495,166.49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3,345,166.49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3,345,166.49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潮阳市田心麟兴日用建材经营部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2,598,865.08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3,448,865.08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3,448,865.08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潮阳市安娜化妆品有限公司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849,996.00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2,326,271.85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3,176,267.85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3,176,267.85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潮阳市田心华林塑料厂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2,209,721.86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3,009,721.86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3,009,721.86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潮阳市震兴塑胶制品有限公司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799,998.00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1,831,092.69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2,631,090.69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2,631,090.69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潮阳市鹏盛实业发展有限公司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759,998.00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2,321,149.45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3,081,147.45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3,081,147.45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潮阳市丰泰发展有限公司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1,663,423.12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2,413,423.12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2,413,423.12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司马浦司下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家电贸易部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739,997.00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1,916,126.54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2,656,123.54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2,656,123.54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潮阳市机绣服装总厂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1,846,076.16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2,571,076.16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2,571,076.16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潮阳市兴利来实业有限公司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1,987,731.18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2,687,731.18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2,687,731.18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潮阳市峡山永和昌音像制品厂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679,996.00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1,180,004.26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1,860,000.26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1,860,000.26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岗南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兴日塑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2,072,881.63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2,722,881.63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2,722,881.63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洋林皮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塑针织厂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639,990.00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2,631,960.71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3,271,950.71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3,271,950.71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潮阳市司马浦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华西日塑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629,996.00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1,967,633.44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2,597,629.44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2,597,629.44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潮阳市鸿发利织造制衣有限公司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1,812,363.56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2,437,363.56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2,437,363.56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潮阳市新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怡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顺营养食品有限公司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1,687,180.10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2,297,180.10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2,297,180.10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潮阳市峡山东洋贸易有限公司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609,993.00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2,162,334.06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2,772,327.06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2,772,327.06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潮阳市峡山永亨贸易有限公司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1,024,740.28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1,629,740.28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1,629,740.28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溪日用织品厂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2,233,458.00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2,834,458.00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2,834,458.00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潮阳市华安装饰工程有限公司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599,400.00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1,431,128.64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2,030,528.64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2,030,528.64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潮阳市仙城非织造布厂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581,998.50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1,340,899.77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1,922,898.27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1,922,898.27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潮阳市兴来得有限公司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579,998.00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1,253,347.67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1,833,345.67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1,833,345.67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潮阳市富丽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酒楼有限公司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1,111,767.30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1,681,767.30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1,681,767.30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潮阳市海宝水产品贸易有限公司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1,476,642.03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2,026,642.03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2,026,642.03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岗华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盛发展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1,616,047.71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2,164,047.71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2,164,047.71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潮阳市司马浦丰华日用服装厂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1,291,051.65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1,831,051.65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13,920.00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1,844,971.65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潮阳市河浦工业品贸易部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537,980.00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1,680,619.53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2,218,599.53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2,221,799.53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潮阳市仙城新城顺达有限公司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1,882,182.74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2,412,182.74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2,412,182.74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潮阳市光泰贸易有限公司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1,513,769.13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2,023,769.13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2,023,769.13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潮阳市太平洋实业有限公司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1,041,115.65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1,541,115.65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1,541,115.65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潮阳市两英高堂工业品供销站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1,299,544.46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1,799,544.46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1,799,544.46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潮阳市顺达实业发展公司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1,827,299.92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2,327,299.92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2,327,299.92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潮南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潮阳市峡山佳华贸易部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1,448,892.64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1,948,892.64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1,948,892.64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国营饶平县万山红农场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3,700,977.73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5,300,977.73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5,300,977.73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饶平樟溪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九洲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桥电站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806,972.22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1,286,972.22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4,791.00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1,291,763.22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饶平县兴发食品厂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4,392,113.62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6,392,113.62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6,392,113.62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潮安县庵埠供销综合公司批发部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3,429,007.94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4,048,007.94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19,860.00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4,067,867.94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潮安县城区供销企业总公司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648,165.86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848,165.86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848,165.86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潮安县城区粮油贸易公司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2,339,615.62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3,039,615.62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3,039,615.62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潮安县城区粮油食品公司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330,113.83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430,113.83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430,113.83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潮安县供销综合公司百货商店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777,224.82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947,224.82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947,224.82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潮安县供销综合公司京什经营部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1,152,737.79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1,422,737.79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12,200.00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1,434,937.79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潮安县供销综合公司蔬菜商店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62,632.37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72,632.37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72,632.37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潮安县供销综合公司糖烟酒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741,283.36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856,283.36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856,283.36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潮安县供销综合公司糖烟酒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495,537.69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585,537.69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585,537.69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潮安县供销综合公司糖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烟酒四经营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1,483,113.79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1,763,113.79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1,763,113.79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潮安县供销综合公司糖烟酒五经营部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2,956,296.79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3,481,296.79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3,481,296.79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潮安县化工石油气总公司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4,242,914.77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6,312,914.77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6,312,914.77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潮安县万峰林场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5,194,734.14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8,644,734.14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31,133.00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8,675,867.14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博士建兴建材经营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部（潮安县东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凤建兴建材经营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442,678.59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732,678.59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732,678.59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潮州市供销综合公司废旧物资回收商店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81,950.29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141,950.29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144,600.29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潮安县龙湖供销社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4,762,000.00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14,716,661.54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19,478,661.54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19,478,661.54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潮安县龙湖镇供销社服装厂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6,056,137.94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8,192,137.94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8,192,137.94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潮安县铁铺镇凤泉水厂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869,781.18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1,369,781.18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1,369,781.18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潮州市官塘镇苏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三村潭头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经济联合社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30,544.60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37,344.60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37,344.60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潮州市浮洋供销综合公司糖烟酒经营部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436,685.82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551,685.82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557,215.82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潮安县古巷镇供销社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4,057,747.00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16,804,382.87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20,862,129.87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51,040.00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20,913,169.87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潮安县大山供销社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1,736,515.18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2,105,515.18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2,105,515.18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文祠食品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25,500.00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11,512.68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37,012.68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37,012.68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潮安县文祠水厂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1,492,000.00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3,663,329.14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5,155,329.14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5,155,329.14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潮安县归湖供销社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3,891,431.28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4,551,431.28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4,551,431.28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潮安县磷溪镇仙田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管理区办事处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100,441.13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140,441.13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140,441.13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潮安县庵埠林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厝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天虹纸塑制品厂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757,852.41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1,277,852.41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1,277,852.41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埠龙坑金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海湾食品厂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2,933,838.31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3,800,838.31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3,800,838.31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庵埠美佳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达彩印厂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828,145.74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1,338,145.74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1,338,145.74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潮安县庵埠乔林食品经营部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2,732,540.45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5,232,540.45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107,110.00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5,339,650.45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庵埠仙溪东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园食品厂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1,027,000.00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2,065,457.05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3,092,457.05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3,092,457.05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潮安县庵埠镇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仙乔粤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海印刷厂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1,001,575.64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1,551,575.64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1,551,575.64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潮安县彩塘仙乐华湖不锈钢制品厂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433,526.66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943,526.66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943,526.66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潮安县东凤华利贸易有限公司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3,421,386.74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5,851,386.74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5,851,386.74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潮安县归湖镇龟山养殖场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8,074,265.47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10,874,265.47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10,874,265.47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潮安县和宝纸类制品有限公司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1,557,368.00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3,553,776.47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5,111,144.47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5,111,144.47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潮安县甲鱼养殖场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3,557,000.00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9,299,839.10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12,856,839.10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12,856,839.10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潮安县铁路物资贸易公司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1,555,087.52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2,055,087.52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2,062,387.52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潮安县威箭塑化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11,468,328.97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15,418,328.97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15,418,328.97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潮州市利平果菜实业有限公司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5,741,637.68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7,741,637.68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7,741,637.68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潮州市中马食品有限公司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3,104,868.67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4,084,868.67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4,084,868.67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广东厚婆坳锡矿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4,036,899.09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8,456,899.09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95,480.00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8,552,379.09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潮安县古巷顺发养鳗场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7,336,444.86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10,546,444.86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35,060.00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10,581,504.86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潮安县江东纺织贸易经营公司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1,174,000.00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3,247,827.89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4,421,827.89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4,421,827.89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潮安县思源农业开发有限公司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2,991,000.00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10,268,010.10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13,259,010.10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13,259,010.10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潮州市西新百货贸易公司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2,177,217.93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3,167,217.93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3,167,217.93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潮安县古巷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枫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一集兴瓷厂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971,200.00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3,728,798.62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4,699,998.62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4,699,998.62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潮州市商办物资公司批发部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1,849,274.57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2,799,274.57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2,804,674.57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潮州市城西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新利园酒楼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1,222,566.14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2,022,566.14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11,310.00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2,033,876.14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潮州市茶叶贸易公司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2,054,415.85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2,854,415.85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2,854,415.85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潮州市第七劳动服务公司供销经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1,553,006.74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2,290,006.74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27,340.00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2,317,346.74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潮州市桥东钢厂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2,372,372.40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3,072,372.40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3,072,372.40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潮州市湘桥纸箱厂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602,500.00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2,194,625.53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2,797,125.53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21,440.00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2,818,565.53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潮州市恒发实业有限公司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1,544,568.10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2,134,568.10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12,560.00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2,147,128.10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潮州市华侨瓷厂供销经理部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738,341.95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1,260,341.95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1,260,341.95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潮安县鸿发陶瓷制作厂有限公司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2,782,014.99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3,777,014.99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3,777,014.99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潮州市华建实业公司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8,475,784.77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11,375,784.77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11,375,784.77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潮安县科陶卫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浴实业有限公司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1,503,000.00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1,541,445.36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3,044,445.36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3,044,445.36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潮州市木材公司贸易经理部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11,060,591.59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13,760,591.59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32,200.00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13,792,791.59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潮州市第一招待所(后更名：潮州市凤城宾馆)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376,975.44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576,975.44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576,975.44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潮州市神奇果园有限公司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3,949,130.47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6,099,130.47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25,050.00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6,124,180.47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市凤新陶瓷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2,414,958.55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3,764,958.55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3,764,958.55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潮州市湘桥粮油加工厂（潮州市粮油食品加工公司）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278,761.06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378,761.06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378,761.06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地方国营潮州市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红山林场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420,000.00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1,359,211.40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1,779,211.40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1,779,211.40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地方国营潮州市糖厂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347,738.13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447,738.13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453,258.13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潮安县诚兴制衣有限公司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10,152,304.24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14,422,304.24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43,151.00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14,465,455.24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潮安顺达高陶瓷制作有限公司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3,928,838.93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6,228,838.93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24,330.00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6,253,168.93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潮州市枫溪粤东陶瓷制作厂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1,458,500.00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4,887,015.46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6,345,515.46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30,470.00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6,375,985.46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广东宏伟集团有限公司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5,573,093.59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4,493,891.69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10,066,985.28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10,066,985.28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潮州市庆声包装品有限公司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4,543,023.21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5,160,452.20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9,703,475.41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47,212.00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9,750,687.41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市恒润房地产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4,406,788.00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7,936,342.62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12,343,130.62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12,343,130.62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城西泰泓针织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服装厂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4,400,742.70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9,681,324.27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14,082,066.97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14,082,066.97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潮安县诗阳副食品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4,240,000.00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6,462,956.41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10,702,956.41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10,702,956.41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潮州市西新纺织贸易有限公司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16,834,298.36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21,554,298.36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21,554,298.36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潮州中洁纸业有限公司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3,746,231.54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7,306,231.54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7,306,231.54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潮州市银建房产开发有限公司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5,251,744.74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8,611,744.74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8,611,744.74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潮州市潮江春有限公司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3,325,000.00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4,492,135.88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7,817,135.88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7,817,135.88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潮州市北关天翼服装厂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6,689,718.86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9,859,718.86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9,859,718.86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潮安县思源农业开发有限公司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2,864,000.00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6,911,004.29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9,775,004.29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9,775,004.29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城西欣峰针织厂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5,816,825.17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8,516,825.17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8,516,825.17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潮安县浮洋乌洋瓷二厂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5,282,726.92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7,182,726.92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7,182,726.92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潮州市开发区建诚瓷厂有限公司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3,021,183.43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4,881,183.43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25,590.00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4,906,773.43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潮州市越华塑胶工贸有限公司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1,087,000.00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1,669,467.92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2,756,467.92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2,756,467.92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锦华线带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18,500,000.00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29,714,581.44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48,214,581.44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95,281.32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48,309,862.76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市隆发贸易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进出口公司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2,662,376.00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13,180,389.67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15,842,765.67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56,240.00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15,899,005.67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潮安县粤海印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2,382,300.00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4,153,724.54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6,536,024.54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12,350.00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6,548,374.54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潮安县庵埠郭四金源彩印厂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2,277,000.00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5,424,090.69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7,701,090.69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7,701,090.69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潮安县旭光包装有限公司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5,646,528.69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7,356,528.69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7,356,528.69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潮州市枫溪江南陶瓷有限公司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7,928,216.61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10,686,216.61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34,570.00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10,720,786.61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潮州市阳光食府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2,400,000.00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3,841,861.29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6,241,861.29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22,320.00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6,264,181.29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潮州市西新金马实业公司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1,193,400.00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4,344,974.75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5,538,374.75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5,538,374.75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潮州市湘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桥蜡艺厂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2,141,722.54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3,171,722.54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3,177,162.54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潮州市粤海塑化有限公司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4,560,000.00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8,204,453.44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12,764,453.44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85,586.00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12,850,039.44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潮州市土产公司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2,870,000.00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8,413,551.97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11,283,551.97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48,065.00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11,331,616.97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潮州市金菇实业有限公司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2,346,900.00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1,764,507.64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4,111,407.64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4,111,407.64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潮州市创天工贸发展公司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4,318,530.00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8,878,103.16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13,196,633.16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37,770.00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13,234,403.16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潮安县华东实业有限公司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7,323,143.01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11,023,143.01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72,563.00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11,095,706.01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饶平县昌盛塑胶有限公司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3,040,000.00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6,156,068.74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9,196,068.74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9,196,068.74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潮州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市鹰氏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食品工业有限公司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3,350,079.29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5,330,079.29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5,330,079.29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长春市国联城市信用社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1,062,600.00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6,062,600.00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210,860.00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6,273,460.00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陆丰市湖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东鸿棱针织品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995,719.11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1,395,719.11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9,420.00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1,405,139.11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陆丰市机械器材供销部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329,831.49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439,831.49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4,690.00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444,521.49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陆丰市京南果品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600,000.00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2,648,170.86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3,248,170.86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3,248,170.86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祥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837,734.71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1,337,734.71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10,564.00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1,348,298.71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竹仔田水电站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12,664,553.01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19,464,553.01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19,464,553.01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陆丰县林产品经销公司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4,892,773.98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6,892,773.98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6,892,773.98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陆丰市国营东海岸林场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1,423,312.65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1,923,312.65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1,923,312.65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汕尾市国营湖东林场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1,709,704.04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2,209,704.04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2,209,704.04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汕尾市国营红岭林场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9,400,000.00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17,667,744.90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27,067,744.90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27,067,744.90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陆丰县兴达实业公司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719,009.03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869,009.03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869,009.03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陆丰市东海业新经营部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594,617.65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864,617.65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864,617.65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陆丰县土产公司经理部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516,257.30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666,257.30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666,257.30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陆河县食品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公司河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田食品站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189,429.23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259,429.23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259,429.23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45,635.30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75,635.30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75,635.30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陆河县上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护付梅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水库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126,500.00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426,631.72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553,131.72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553,131.72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陆河县卫生防疫站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167,324.05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342,324.05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342,324.05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陆河县慢性病防治站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508,357.81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608,357.81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608,357.81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陆丰县食品公司东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坑食品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205,366.76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255,366.76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255,366.76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陆丰县食品公司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水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173,437.86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223,437.86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223,437.86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陆河县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水唇雷打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石电站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209,323.38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389,323.38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389,323.38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陆河县新田吉昌茶场张新建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116,005.12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146,005.12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146,005.12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国营吉溪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林场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2,945,452.31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4,025,452.31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4,025,452.31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陆河县新田镇新发养殖场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3,280,053.19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4,780,053.19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4,780,053.19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陆河县上护镇富溪茶场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133,619.99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213,619.99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213,619.99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海丰县农业生产资料公司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5,414,831.71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7,814,831.71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7,814,831.71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海丰县梅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陇永水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加油站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697,827.94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1,217,827.94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1,217,827.94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海丰县后门人人活鲜酒店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2,132,772.28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2,982,772.28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2,982,772.28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海丰县穗丰建材装修公司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97,409.41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138,409.41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138,409.41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海丰县富丽石英钟厂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120,982.56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150,982.56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150,982.56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海丰县源海实业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62,548.61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106,548.61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106,548.61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海丰县海城明兴电器店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127,558.58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182,534.60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310,093.18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310,093.18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广东省海丰县乡镇企业供销公司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45,611.68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65,611.68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65,611.68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海丰县石油公司穗丰加油站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1,672,943.25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2,092,943.25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2,092,943.25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县城嘉盛铝合金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材料经营部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276,347.58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356,347.58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356,347.58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海丰县食品企业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集团联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安食品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85,000.00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255,639.54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340,639.54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340,639.54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海丰县沪海制鞋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870,746.27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1,310,746.27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1,310,746.27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广东省汕尾市国营黄羌林场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3,650,000.00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10,241,934.42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13,891,934.42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13,891,934.42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海丰县水利电力局联安水利电力管理所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1,965,000.00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6,661,853.44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8,626,853.44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8,626,853.44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联安驳头村委会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100,733.26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200,133.26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200,133.26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陶河下边村委会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136,876.62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226,876.62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226,876.62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红海湾教育印刷厂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88,900.00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82,216.38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171,116.38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171,116.38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汕尾市房屋建筑实业公司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363,041.65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523,041.65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523,041.65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广东省海丰县对外贸易公司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2,759.31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2,759.31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2,759.31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海丰县海城威豪服装行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458,400.00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1,894,210.69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2,352,610.69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2,359,610.69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汕尾市城区民政福利群力制衣厂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1,761,600.00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6,311,945.16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8,073,545.16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29,100.00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8,102,645.16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汕尾市城区凤山防护门厂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914,816.96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1,114,816.96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1,114,816.96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汕尾市城区富士酒店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1,143,786.89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1,443,786.89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1,443,786.89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汕尾市城区供销工贸公司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389,881.45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539,881.45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539,881.45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汕尾市城区果菜副食品公司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869,000.00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2,504,306.16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3,373,306.16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3,373,306.16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汕尾市城区大坡头新村园地种养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247,252.57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397,252.57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397,252.57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汕尾市友谊实业发展公司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5,877,457.86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7,627,457.86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7,627,457.86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汕尾红海湾田墘志成毛织厂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486,154.98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636,154.98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636,154.98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汕尾鸿景工贸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发展有限公司新城</w:t>
            </w: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鸿景制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冰厂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368,892.00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1,346,875.18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1,715,767.18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1,715,767.18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汕尾市天诚贸易发展公司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1,967,518.79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2,467,518.79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2,467,518.79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汕尾市信通发展有限公司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728,453.00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2,762,976.24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3,491,429.24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3,491,429.24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汕尾市城区土产公司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640,668.47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785,668.47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785,668.47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汕尾市商办工业开发公司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1,236,500.74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1,586,500.74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1,586,500.74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汕尾市海陆河实业发展有限公司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2,660,995.00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7,915,447.89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10,576,442.89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10,576,442.89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汕尾市荷苞岭实业发展有限公司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1,819,356.55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2,332,356.55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2,332,356.55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汕尾市红海湾赛博通电子有限公司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659,340.39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959,340.39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5,679.00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965,019.39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汕尾市城区强盛实业有限公司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644,959.90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794,959.90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5,190.00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800,149.90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汕尾市城区东冲土石方运输队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171,914.58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271,914.58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271,914.58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汕尾市城区食品公司红草分公司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107,547.99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157,547.99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157,547.99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汕尾市城区红草供销社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683,456.05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883,456.05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883,456.05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汕尾市城区合兴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商店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人民</w:t>
            </w: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45,000.00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76,343.13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121,343.13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121,343.13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汕尾市航空服务有限公司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110,370.86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131,798.28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242,169.14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242,169.14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汕尾市海虹水产贸易有限公司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203,023.00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397,408.37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600,431.37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604,431.37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陆丰市绿企（集团）有限公司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320,225.00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1,140,099.90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1,460,324.90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1,460,324.90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汕尾市城区红草第一中学 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17,817.45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27,817.45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27,817.45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汕尾市城区联发饭店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145,788.91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225,788.91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225,788.91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抵押</w:t>
            </w:r>
          </w:p>
        </w:tc>
      </w:tr>
      <w:tr w:rsidR="0065215C" w:rsidRPr="0065215C" w:rsidTr="0065215C">
        <w:trPr>
          <w:trHeight w:val="45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广州市君涛房地产</w:t>
            </w:r>
            <w:proofErr w:type="gramEnd"/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54,700,000.00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15060129.42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69760129.42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69810129.42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保证和抵押</w:t>
            </w:r>
          </w:p>
        </w:tc>
      </w:tr>
      <w:tr w:rsidR="0065215C" w:rsidRPr="0065215C" w:rsidTr="0065215C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1,087,739,087.96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2,408,628,263.16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3,496,367,351.12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3,840,812.77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3,500,208,163.89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5C" w:rsidRPr="0065215C" w:rsidRDefault="0065215C" w:rsidP="0065215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5215C" w:rsidRDefault="0065215C" w:rsidP="00497F7E">
      <w:pPr>
        <w:spacing w:line="360" w:lineRule="auto"/>
        <w:ind w:firstLine="562"/>
        <w:rPr>
          <w:rFonts w:cs="Calibri"/>
          <w:b/>
          <w:sz w:val="28"/>
          <w:szCs w:val="28"/>
        </w:rPr>
      </w:pPr>
    </w:p>
    <w:p w:rsidR="00750414" w:rsidRPr="00497F7E" w:rsidRDefault="00750414" w:rsidP="00497F7E">
      <w:pPr>
        <w:spacing w:line="360" w:lineRule="auto"/>
        <w:ind w:firstLine="562"/>
        <w:rPr>
          <w:rFonts w:cs="Calibri"/>
          <w:b/>
          <w:sz w:val="28"/>
          <w:szCs w:val="28"/>
        </w:rPr>
      </w:pPr>
      <w:r w:rsidRPr="00497F7E">
        <w:rPr>
          <w:rFonts w:cs="Calibri" w:hint="eastAsia"/>
          <w:b/>
          <w:sz w:val="28"/>
          <w:szCs w:val="28"/>
        </w:rPr>
        <w:t>二</w:t>
      </w:r>
      <w:r w:rsidR="00775E99" w:rsidRPr="00497F7E">
        <w:rPr>
          <w:rFonts w:cs="Calibri" w:hint="eastAsia"/>
          <w:b/>
          <w:sz w:val="28"/>
          <w:szCs w:val="28"/>
        </w:rPr>
        <w:t>、</w:t>
      </w:r>
      <w:r w:rsidRPr="00497F7E">
        <w:rPr>
          <w:rFonts w:cs="Calibri" w:hint="eastAsia"/>
          <w:b/>
          <w:sz w:val="28"/>
          <w:szCs w:val="28"/>
        </w:rPr>
        <w:t>资产</w:t>
      </w:r>
      <w:proofErr w:type="gramStart"/>
      <w:r w:rsidRPr="00497F7E">
        <w:rPr>
          <w:rFonts w:cs="Calibri" w:hint="eastAsia"/>
          <w:b/>
          <w:sz w:val="28"/>
          <w:szCs w:val="28"/>
        </w:rPr>
        <w:t>包整体</w:t>
      </w:r>
      <w:proofErr w:type="gramEnd"/>
      <w:r w:rsidRPr="00497F7E">
        <w:rPr>
          <w:rFonts w:cs="Calibri" w:hint="eastAsia"/>
          <w:b/>
          <w:sz w:val="28"/>
          <w:szCs w:val="28"/>
        </w:rPr>
        <w:t>分类情况</w:t>
      </w:r>
    </w:p>
    <w:p w:rsidR="00C855DC" w:rsidRPr="00497F7E" w:rsidRDefault="00DF4AAC" w:rsidP="00497F7E">
      <w:pPr>
        <w:spacing w:line="360" w:lineRule="auto"/>
        <w:ind w:firstLine="560"/>
        <w:rPr>
          <w:rFonts w:cs="Calibri"/>
          <w:sz w:val="28"/>
          <w:szCs w:val="28"/>
        </w:rPr>
      </w:pPr>
      <w:r w:rsidRPr="00DF4AAC">
        <w:rPr>
          <w:rFonts w:cs="Calibri" w:hint="eastAsia"/>
          <w:sz w:val="28"/>
          <w:szCs w:val="28"/>
        </w:rPr>
        <w:t>按贷款担保方式分，</w:t>
      </w:r>
      <w:r w:rsidR="00C855DC" w:rsidRPr="00497F7E">
        <w:rPr>
          <w:rFonts w:cs="Calibri" w:hint="eastAsia"/>
          <w:sz w:val="28"/>
          <w:szCs w:val="28"/>
        </w:rPr>
        <w:t>有抵押担保的贷款193户，本金245324620.41元</w:t>
      </w:r>
      <w:r w:rsidR="00095912" w:rsidRPr="00497F7E">
        <w:rPr>
          <w:rFonts w:cs="Calibri" w:hint="eastAsia"/>
          <w:sz w:val="28"/>
          <w:szCs w:val="28"/>
        </w:rPr>
        <w:t>，本金占比22.44%</w:t>
      </w:r>
      <w:r w:rsidR="00C855DC" w:rsidRPr="00497F7E">
        <w:rPr>
          <w:rFonts w:cs="Calibri" w:hint="eastAsia"/>
          <w:sz w:val="28"/>
          <w:szCs w:val="28"/>
        </w:rPr>
        <w:t>；有抵押</w:t>
      </w:r>
      <w:proofErr w:type="gramStart"/>
      <w:r w:rsidR="00C855DC" w:rsidRPr="00497F7E">
        <w:rPr>
          <w:rFonts w:cs="Calibri" w:hint="eastAsia"/>
          <w:sz w:val="28"/>
          <w:szCs w:val="28"/>
        </w:rPr>
        <w:t>加保证</w:t>
      </w:r>
      <w:proofErr w:type="gramEnd"/>
      <w:r w:rsidR="00C855DC" w:rsidRPr="00497F7E">
        <w:rPr>
          <w:rFonts w:cs="Calibri" w:hint="eastAsia"/>
          <w:sz w:val="28"/>
          <w:szCs w:val="28"/>
        </w:rPr>
        <w:t>担保的贷款65户，本金439212038.64元</w:t>
      </w:r>
      <w:r w:rsidR="00095912" w:rsidRPr="00497F7E">
        <w:rPr>
          <w:rFonts w:cs="Calibri" w:hint="eastAsia"/>
          <w:sz w:val="28"/>
          <w:szCs w:val="28"/>
        </w:rPr>
        <w:t>，本金占比40.18%</w:t>
      </w:r>
      <w:r w:rsidR="00C855DC" w:rsidRPr="00497F7E">
        <w:rPr>
          <w:rFonts w:cs="Calibri" w:hint="eastAsia"/>
          <w:sz w:val="28"/>
          <w:szCs w:val="28"/>
        </w:rPr>
        <w:t>；</w:t>
      </w:r>
      <w:r w:rsidR="006E25A8">
        <w:rPr>
          <w:rFonts w:hint="eastAsia"/>
          <w:sz w:val="30"/>
        </w:rPr>
        <w:t>有保证担保的贷款141户，本金337109731.64元</w:t>
      </w:r>
      <w:r w:rsidR="00095912" w:rsidRPr="00497F7E">
        <w:rPr>
          <w:rFonts w:cs="Calibri" w:hint="eastAsia"/>
          <w:sz w:val="28"/>
          <w:szCs w:val="28"/>
        </w:rPr>
        <w:t>，本金占比31.32%</w:t>
      </w:r>
      <w:r w:rsidR="00C855DC" w:rsidRPr="00497F7E">
        <w:rPr>
          <w:rFonts w:cs="Calibri" w:hint="eastAsia"/>
          <w:sz w:val="28"/>
          <w:szCs w:val="28"/>
        </w:rPr>
        <w:t>；信用贷款45户，本金66092697.27</w:t>
      </w:r>
      <w:r w:rsidR="00095912" w:rsidRPr="00497F7E">
        <w:rPr>
          <w:rFonts w:cs="Calibri" w:hint="eastAsia"/>
          <w:sz w:val="28"/>
          <w:szCs w:val="28"/>
        </w:rPr>
        <w:t>，本金占比6.04%</w:t>
      </w:r>
      <w:r w:rsidR="00C855DC" w:rsidRPr="00497F7E">
        <w:rPr>
          <w:rFonts w:cs="Calibri" w:hint="eastAsia"/>
          <w:sz w:val="28"/>
          <w:szCs w:val="28"/>
        </w:rPr>
        <w:t>。</w:t>
      </w:r>
    </w:p>
    <w:p w:rsidR="00DF4AAC" w:rsidRDefault="00DF4AAC" w:rsidP="00285CE1">
      <w:pPr>
        <w:spacing w:line="360" w:lineRule="auto"/>
        <w:ind w:firstLine="560"/>
        <w:rPr>
          <w:sz w:val="30"/>
        </w:rPr>
      </w:pPr>
      <w:r w:rsidRPr="00285CE1">
        <w:rPr>
          <w:rFonts w:cs="Calibri" w:hint="eastAsia"/>
          <w:sz w:val="28"/>
          <w:szCs w:val="28"/>
        </w:rPr>
        <w:t>按地区分，</w:t>
      </w:r>
      <w:r w:rsidRPr="00497F7E">
        <w:rPr>
          <w:rFonts w:cs="Calibri" w:hint="eastAsia"/>
          <w:sz w:val="28"/>
          <w:szCs w:val="28"/>
        </w:rPr>
        <w:t>资产分布广东省内4个地级市，其中：汕头</w:t>
      </w:r>
      <w:r w:rsidR="006E25A8">
        <w:rPr>
          <w:rFonts w:cs="Calibri" w:hint="eastAsia"/>
          <w:sz w:val="28"/>
          <w:szCs w:val="28"/>
        </w:rPr>
        <w:t>270</w:t>
      </w:r>
      <w:r w:rsidRPr="00497F7E">
        <w:rPr>
          <w:rFonts w:cs="Calibri" w:hint="eastAsia"/>
          <w:sz w:val="28"/>
          <w:szCs w:val="28"/>
        </w:rPr>
        <w:t>户，本金</w:t>
      </w:r>
      <w:r w:rsidR="006E25A8" w:rsidRPr="006E25A8">
        <w:rPr>
          <w:rFonts w:cs="Calibri"/>
          <w:sz w:val="28"/>
          <w:szCs w:val="28"/>
        </w:rPr>
        <w:t>778659002.02</w:t>
      </w:r>
      <w:r w:rsidRPr="00497F7E">
        <w:rPr>
          <w:rFonts w:cs="Calibri" w:hint="eastAsia"/>
          <w:sz w:val="28"/>
          <w:szCs w:val="28"/>
        </w:rPr>
        <w:t>元，本金占比</w:t>
      </w:r>
      <w:r w:rsidR="00817209" w:rsidRPr="00497F7E">
        <w:rPr>
          <w:rFonts w:cs="Calibri" w:hint="eastAsia"/>
          <w:sz w:val="28"/>
          <w:szCs w:val="28"/>
        </w:rPr>
        <w:t>71.34</w:t>
      </w:r>
      <w:r w:rsidRPr="00497F7E">
        <w:rPr>
          <w:rFonts w:cs="Calibri" w:hint="eastAsia"/>
          <w:sz w:val="28"/>
          <w:szCs w:val="28"/>
        </w:rPr>
        <w:t>%；潮州</w:t>
      </w:r>
      <w:r w:rsidR="006E25A8">
        <w:rPr>
          <w:rFonts w:cs="Calibri" w:hint="eastAsia"/>
          <w:sz w:val="28"/>
          <w:szCs w:val="28"/>
        </w:rPr>
        <w:t>102</w:t>
      </w:r>
      <w:r w:rsidRPr="00497F7E">
        <w:rPr>
          <w:rFonts w:cs="Calibri" w:hint="eastAsia"/>
          <w:sz w:val="28"/>
          <w:szCs w:val="28"/>
        </w:rPr>
        <w:t>户，本金</w:t>
      </w:r>
      <w:r w:rsidR="006E25A8" w:rsidRPr="006E25A8">
        <w:rPr>
          <w:rFonts w:cs="Calibri"/>
          <w:sz w:val="28"/>
          <w:szCs w:val="28"/>
        </w:rPr>
        <w:t>200793768.5</w:t>
      </w:r>
      <w:r w:rsidR="00285CE1" w:rsidRPr="00497F7E">
        <w:rPr>
          <w:rFonts w:cs="Calibri" w:hint="eastAsia"/>
          <w:sz w:val="28"/>
          <w:szCs w:val="28"/>
        </w:rPr>
        <w:t>元</w:t>
      </w:r>
      <w:r w:rsidRPr="00497F7E">
        <w:rPr>
          <w:rFonts w:cs="Calibri" w:hint="eastAsia"/>
          <w:sz w:val="28"/>
          <w:szCs w:val="28"/>
        </w:rPr>
        <w:t>，本金占比24.89%</w:t>
      </w:r>
      <w:r w:rsidR="00817209" w:rsidRPr="00497F7E">
        <w:rPr>
          <w:rFonts w:cs="Calibri" w:hint="eastAsia"/>
          <w:sz w:val="28"/>
          <w:szCs w:val="28"/>
        </w:rPr>
        <w:t>；广州1</w:t>
      </w:r>
      <w:r w:rsidRPr="00497F7E">
        <w:rPr>
          <w:rFonts w:cs="Calibri" w:hint="eastAsia"/>
          <w:sz w:val="28"/>
          <w:szCs w:val="28"/>
        </w:rPr>
        <w:t>户，本金</w:t>
      </w:r>
      <w:r w:rsidR="00817209" w:rsidRPr="00497F7E">
        <w:rPr>
          <w:rFonts w:cs="Calibri"/>
          <w:sz w:val="28"/>
          <w:szCs w:val="28"/>
        </w:rPr>
        <w:t>54700000</w:t>
      </w:r>
      <w:r w:rsidR="00285CE1" w:rsidRPr="00497F7E">
        <w:rPr>
          <w:rFonts w:cs="Calibri" w:hint="eastAsia"/>
          <w:sz w:val="28"/>
          <w:szCs w:val="28"/>
        </w:rPr>
        <w:t>元，本金</w:t>
      </w:r>
      <w:r w:rsidR="00285CE1">
        <w:rPr>
          <w:rFonts w:cs="Calibri" w:hint="eastAsia"/>
          <w:sz w:val="30"/>
        </w:rPr>
        <w:t>占比</w:t>
      </w:r>
      <w:r w:rsidR="0035440D">
        <w:rPr>
          <w:rFonts w:cs="Calibri" w:hint="eastAsia"/>
          <w:sz w:val="30"/>
        </w:rPr>
        <w:t>5</w:t>
      </w:r>
      <w:r w:rsidR="00285CE1">
        <w:rPr>
          <w:rFonts w:cs="Calibri" w:hint="eastAsia"/>
          <w:sz w:val="30"/>
        </w:rPr>
        <w:t>%</w:t>
      </w:r>
      <w:r>
        <w:rPr>
          <w:rFonts w:cs="Calibri" w:hint="eastAsia"/>
          <w:sz w:val="30"/>
        </w:rPr>
        <w:t>；汕尾</w:t>
      </w:r>
      <w:r w:rsidR="006E25A8">
        <w:rPr>
          <w:rFonts w:cs="Calibri" w:hint="eastAsia"/>
          <w:sz w:val="30"/>
        </w:rPr>
        <w:t>71</w:t>
      </w:r>
      <w:r>
        <w:rPr>
          <w:rFonts w:cs="Calibri" w:hint="eastAsia"/>
          <w:sz w:val="30"/>
        </w:rPr>
        <w:t>户</w:t>
      </w:r>
      <w:r w:rsidR="00285CE1">
        <w:rPr>
          <w:rFonts w:cs="Calibri" w:hint="eastAsia"/>
          <w:sz w:val="30"/>
        </w:rPr>
        <w:t>，本金</w:t>
      </w:r>
      <w:r w:rsidR="006E25A8" w:rsidRPr="006E25A8">
        <w:rPr>
          <w:rFonts w:cs="Calibri"/>
          <w:sz w:val="30"/>
        </w:rPr>
        <w:t>53586317.44</w:t>
      </w:r>
      <w:r w:rsidR="00285CE1">
        <w:rPr>
          <w:rFonts w:cs="Calibri" w:hint="eastAsia"/>
          <w:sz w:val="30"/>
        </w:rPr>
        <w:t>元，本金占比</w:t>
      </w:r>
      <w:r w:rsidR="0035440D">
        <w:rPr>
          <w:rFonts w:cs="Calibri" w:hint="eastAsia"/>
          <w:sz w:val="30"/>
        </w:rPr>
        <w:t>4.96</w:t>
      </w:r>
      <w:r w:rsidR="00285CE1">
        <w:rPr>
          <w:rFonts w:cs="Calibri" w:hint="eastAsia"/>
          <w:sz w:val="30"/>
        </w:rPr>
        <w:t>%</w:t>
      </w:r>
      <w:r>
        <w:rPr>
          <w:rFonts w:hint="eastAsia"/>
          <w:sz w:val="30"/>
        </w:rPr>
        <w:t>。</w:t>
      </w:r>
    </w:p>
    <w:p w:rsidR="00750414" w:rsidRPr="00D04610" w:rsidRDefault="00750414" w:rsidP="00057381">
      <w:pPr>
        <w:spacing w:line="360" w:lineRule="auto"/>
        <w:ind w:firstLine="560"/>
        <w:rPr>
          <w:rFonts w:cs="Calibri"/>
          <w:sz w:val="28"/>
          <w:szCs w:val="28"/>
        </w:rPr>
      </w:pPr>
      <w:r w:rsidRPr="00D04610">
        <w:rPr>
          <w:rFonts w:cs="Calibri" w:hint="eastAsia"/>
          <w:sz w:val="28"/>
          <w:szCs w:val="28"/>
        </w:rPr>
        <w:t>按贷款金额分类，</w:t>
      </w:r>
      <w:r w:rsidRPr="00D04610">
        <w:rPr>
          <w:rFonts w:cs="Calibri"/>
          <w:sz w:val="28"/>
          <w:szCs w:val="28"/>
        </w:rPr>
        <w:t>5000</w:t>
      </w:r>
      <w:r w:rsidRPr="00D04610">
        <w:rPr>
          <w:rFonts w:cs="Calibri" w:hint="eastAsia"/>
          <w:sz w:val="28"/>
          <w:szCs w:val="28"/>
        </w:rPr>
        <w:t>万</w:t>
      </w:r>
      <w:r w:rsidRPr="00D04610">
        <w:rPr>
          <w:rFonts w:cs="Calibri"/>
          <w:sz w:val="28"/>
          <w:szCs w:val="28"/>
        </w:rPr>
        <w:t>(</w:t>
      </w:r>
      <w:r w:rsidRPr="00D04610">
        <w:rPr>
          <w:rFonts w:cs="Calibri" w:hint="eastAsia"/>
          <w:sz w:val="28"/>
          <w:szCs w:val="28"/>
        </w:rPr>
        <w:t>含</w:t>
      </w:r>
      <w:r w:rsidRPr="00D04610">
        <w:rPr>
          <w:rFonts w:cs="Calibri"/>
          <w:sz w:val="28"/>
          <w:szCs w:val="28"/>
        </w:rPr>
        <w:t>)-1</w:t>
      </w:r>
      <w:r w:rsidRPr="00D04610">
        <w:rPr>
          <w:rFonts w:cs="Calibri" w:hint="eastAsia"/>
          <w:sz w:val="28"/>
          <w:szCs w:val="28"/>
        </w:rPr>
        <w:t>亿元贷款</w:t>
      </w:r>
      <w:r w:rsidR="00497F7E">
        <w:rPr>
          <w:rFonts w:cs="Calibri" w:hint="eastAsia"/>
          <w:sz w:val="28"/>
          <w:szCs w:val="28"/>
        </w:rPr>
        <w:t>4</w:t>
      </w:r>
      <w:r w:rsidRPr="00D04610">
        <w:rPr>
          <w:rFonts w:cs="Calibri" w:hint="eastAsia"/>
          <w:sz w:val="28"/>
          <w:szCs w:val="28"/>
        </w:rPr>
        <w:t>户，本金</w:t>
      </w:r>
      <w:r w:rsidR="00497F7E">
        <w:rPr>
          <w:rFonts w:cs="Calibri" w:hint="eastAsia"/>
          <w:sz w:val="28"/>
          <w:szCs w:val="28"/>
        </w:rPr>
        <w:t>283979344.32</w:t>
      </w:r>
      <w:r w:rsidRPr="00D04610">
        <w:rPr>
          <w:rFonts w:cs="Calibri" w:hint="eastAsia"/>
          <w:sz w:val="28"/>
          <w:szCs w:val="28"/>
        </w:rPr>
        <w:t>元，本</w:t>
      </w:r>
      <w:r w:rsidRPr="00D04610">
        <w:rPr>
          <w:rFonts w:cs="Calibri" w:hint="eastAsia"/>
          <w:sz w:val="28"/>
          <w:szCs w:val="28"/>
        </w:rPr>
        <w:lastRenderedPageBreak/>
        <w:t>金占比</w:t>
      </w:r>
      <w:r w:rsidR="00476DB1">
        <w:rPr>
          <w:rFonts w:cs="Calibri" w:hint="eastAsia"/>
          <w:sz w:val="28"/>
          <w:szCs w:val="28"/>
        </w:rPr>
        <w:t>25.98</w:t>
      </w:r>
      <w:r w:rsidRPr="00D04610">
        <w:rPr>
          <w:rFonts w:cs="Calibri"/>
          <w:sz w:val="28"/>
          <w:szCs w:val="28"/>
        </w:rPr>
        <w:t>%</w:t>
      </w:r>
      <w:r w:rsidRPr="00D04610">
        <w:rPr>
          <w:rFonts w:cs="Calibri" w:hint="eastAsia"/>
          <w:sz w:val="28"/>
          <w:szCs w:val="28"/>
        </w:rPr>
        <w:t>；</w:t>
      </w:r>
      <w:r w:rsidRPr="00D04610">
        <w:rPr>
          <w:rFonts w:cs="Calibri"/>
          <w:sz w:val="28"/>
          <w:szCs w:val="28"/>
        </w:rPr>
        <w:t>3000</w:t>
      </w:r>
      <w:r w:rsidRPr="00D04610">
        <w:rPr>
          <w:rFonts w:cs="Calibri" w:hint="eastAsia"/>
          <w:sz w:val="28"/>
          <w:szCs w:val="28"/>
        </w:rPr>
        <w:t>万</w:t>
      </w:r>
      <w:r w:rsidRPr="00D04610">
        <w:rPr>
          <w:rFonts w:cs="Calibri"/>
          <w:sz w:val="28"/>
          <w:szCs w:val="28"/>
        </w:rPr>
        <w:t>(</w:t>
      </w:r>
      <w:r w:rsidRPr="00D04610">
        <w:rPr>
          <w:rFonts w:cs="Calibri" w:hint="eastAsia"/>
          <w:sz w:val="28"/>
          <w:szCs w:val="28"/>
        </w:rPr>
        <w:t>含</w:t>
      </w:r>
      <w:r w:rsidRPr="00D04610">
        <w:rPr>
          <w:rFonts w:cs="Calibri"/>
          <w:sz w:val="28"/>
          <w:szCs w:val="28"/>
        </w:rPr>
        <w:t>)-5000</w:t>
      </w:r>
      <w:r w:rsidRPr="00D04610">
        <w:rPr>
          <w:rFonts w:cs="Calibri" w:hint="eastAsia"/>
          <w:sz w:val="28"/>
          <w:szCs w:val="28"/>
        </w:rPr>
        <w:t>万贷款</w:t>
      </w:r>
      <w:r w:rsidR="008172BA">
        <w:rPr>
          <w:rFonts w:cs="Calibri" w:hint="eastAsia"/>
          <w:sz w:val="28"/>
          <w:szCs w:val="28"/>
        </w:rPr>
        <w:t>3</w:t>
      </w:r>
      <w:r w:rsidRPr="00D04610">
        <w:rPr>
          <w:rFonts w:cs="Calibri" w:hint="eastAsia"/>
          <w:sz w:val="28"/>
          <w:szCs w:val="28"/>
        </w:rPr>
        <w:t>户，本金</w:t>
      </w:r>
      <w:r w:rsidR="008172BA">
        <w:rPr>
          <w:rFonts w:cs="Calibri" w:hint="eastAsia"/>
          <w:sz w:val="28"/>
          <w:szCs w:val="28"/>
        </w:rPr>
        <w:t>119285000</w:t>
      </w:r>
      <w:r w:rsidRPr="00D04610">
        <w:rPr>
          <w:rFonts w:cs="Calibri" w:hint="eastAsia"/>
          <w:sz w:val="28"/>
          <w:szCs w:val="28"/>
        </w:rPr>
        <w:t>元，本金占比</w:t>
      </w:r>
      <w:r w:rsidR="008172BA">
        <w:rPr>
          <w:rFonts w:cs="Calibri" w:hint="eastAsia"/>
          <w:sz w:val="28"/>
          <w:szCs w:val="28"/>
        </w:rPr>
        <w:t>10.91</w:t>
      </w:r>
      <w:r w:rsidRPr="00D04610">
        <w:rPr>
          <w:rFonts w:cs="Calibri"/>
          <w:sz w:val="28"/>
          <w:szCs w:val="28"/>
        </w:rPr>
        <w:t>%</w:t>
      </w:r>
      <w:r w:rsidRPr="00D04610">
        <w:rPr>
          <w:rFonts w:cs="Calibri" w:hint="eastAsia"/>
          <w:sz w:val="28"/>
          <w:szCs w:val="28"/>
        </w:rPr>
        <w:t>；</w:t>
      </w:r>
      <w:r w:rsidRPr="00D04610">
        <w:rPr>
          <w:rFonts w:cs="Calibri"/>
          <w:sz w:val="28"/>
          <w:szCs w:val="28"/>
        </w:rPr>
        <w:t>1000</w:t>
      </w:r>
      <w:r w:rsidRPr="00D04610">
        <w:rPr>
          <w:rFonts w:cs="Calibri" w:hint="eastAsia"/>
          <w:sz w:val="28"/>
          <w:szCs w:val="28"/>
        </w:rPr>
        <w:t>万</w:t>
      </w:r>
      <w:r w:rsidRPr="00D04610">
        <w:rPr>
          <w:rFonts w:cs="Calibri"/>
          <w:sz w:val="28"/>
          <w:szCs w:val="28"/>
        </w:rPr>
        <w:t>(</w:t>
      </w:r>
      <w:r w:rsidRPr="00D04610">
        <w:rPr>
          <w:rFonts w:cs="Calibri" w:hint="eastAsia"/>
          <w:sz w:val="28"/>
          <w:szCs w:val="28"/>
        </w:rPr>
        <w:t>含</w:t>
      </w:r>
      <w:r w:rsidRPr="00D04610">
        <w:rPr>
          <w:rFonts w:cs="Calibri"/>
          <w:sz w:val="28"/>
          <w:szCs w:val="28"/>
        </w:rPr>
        <w:t>)-3000</w:t>
      </w:r>
      <w:r w:rsidRPr="00D04610">
        <w:rPr>
          <w:rFonts w:cs="Calibri" w:hint="eastAsia"/>
          <w:sz w:val="28"/>
          <w:szCs w:val="28"/>
        </w:rPr>
        <w:t>万贷款</w:t>
      </w:r>
      <w:r w:rsidR="008172BA">
        <w:rPr>
          <w:rFonts w:cs="Calibri" w:hint="eastAsia"/>
          <w:sz w:val="28"/>
          <w:szCs w:val="28"/>
        </w:rPr>
        <w:t>7</w:t>
      </w:r>
      <w:r w:rsidRPr="00D04610">
        <w:rPr>
          <w:rFonts w:cs="Calibri" w:hint="eastAsia"/>
          <w:sz w:val="28"/>
          <w:szCs w:val="28"/>
        </w:rPr>
        <w:t>户，本金</w:t>
      </w:r>
      <w:r w:rsidR="008172BA">
        <w:rPr>
          <w:rFonts w:cs="Calibri" w:hint="eastAsia"/>
          <w:sz w:val="28"/>
          <w:szCs w:val="28"/>
        </w:rPr>
        <w:t>137793676.3</w:t>
      </w:r>
      <w:r w:rsidRPr="00D04610">
        <w:rPr>
          <w:rFonts w:cs="Calibri" w:hint="eastAsia"/>
          <w:sz w:val="28"/>
          <w:szCs w:val="28"/>
        </w:rPr>
        <w:t>元，本金占比</w:t>
      </w:r>
      <w:r w:rsidR="008172BA">
        <w:rPr>
          <w:rFonts w:cs="Calibri" w:hint="eastAsia"/>
          <w:sz w:val="28"/>
          <w:szCs w:val="28"/>
        </w:rPr>
        <w:t>12.6</w:t>
      </w:r>
      <w:r w:rsidRPr="00D04610">
        <w:rPr>
          <w:rFonts w:cs="Calibri"/>
          <w:sz w:val="28"/>
          <w:szCs w:val="28"/>
        </w:rPr>
        <w:t>%</w:t>
      </w:r>
      <w:r w:rsidRPr="00D04610">
        <w:rPr>
          <w:rFonts w:cs="Calibri" w:hint="eastAsia"/>
          <w:sz w:val="28"/>
          <w:szCs w:val="28"/>
        </w:rPr>
        <w:t>；</w:t>
      </w:r>
      <w:r w:rsidRPr="00D04610">
        <w:rPr>
          <w:rFonts w:cs="Calibri"/>
          <w:sz w:val="28"/>
          <w:szCs w:val="28"/>
        </w:rPr>
        <w:t>500(</w:t>
      </w:r>
      <w:r w:rsidRPr="00D04610">
        <w:rPr>
          <w:rFonts w:cs="Calibri" w:hint="eastAsia"/>
          <w:sz w:val="28"/>
          <w:szCs w:val="28"/>
        </w:rPr>
        <w:t>含</w:t>
      </w:r>
      <w:r w:rsidRPr="00D04610">
        <w:rPr>
          <w:rFonts w:cs="Calibri"/>
          <w:sz w:val="28"/>
          <w:szCs w:val="28"/>
        </w:rPr>
        <w:t>)-1000</w:t>
      </w:r>
      <w:r w:rsidRPr="00D04610">
        <w:rPr>
          <w:rFonts w:cs="Calibri" w:hint="eastAsia"/>
          <w:sz w:val="28"/>
          <w:szCs w:val="28"/>
        </w:rPr>
        <w:t>万贷款</w:t>
      </w:r>
      <w:r w:rsidR="007B2991">
        <w:rPr>
          <w:rFonts w:cs="Calibri" w:hint="eastAsia"/>
          <w:sz w:val="28"/>
          <w:szCs w:val="28"/>
        </w:rPr>
        <w:t>8</w:t>
      </w:r>
      <w:r w:rsidRPr="00D04610">
        <w:rPr>
          <w:rFonts w:cs="Calibri" w:hint="eastAsia"/>
          <w:sz w:val="28"/>
          <w:szCs w:val="28"/>
        </w:rPr>
        <w:t>户，本金</w:t>
      </w:r>
      <w:r w:rsidR="007B2991">
        <w:rPr>
          <w:rFonts w:cs="Calibri" w:hint="eastAsia"/>
          <w:sz w:val="28"/>
          <w:szCs w:val="28"/>
        </w:rPr>
        <w:t>55225243.97</w:t>
      </w:r>
      <w:r w:rsidRPr="00D04610">
        <w:rPr>
          <w:rFonts w:cs="Calibri" w:hint="eastAsia"/>
          <w:sz w:val="28"/>
          <w:szCs w:val="28"/>
        </w:rPr>
        <w:t>元，本金占比</w:t>
      </w:r>
      <w:r w:rsidR="007B2991">
        <w:rPr>
          <w:rFonts w:cs="Calibri" w:hint="eastAsia"/>
          <w:sz w:val="28"/>
          <w:szCs w:val="28"/>
        </w:rPr>
        <w:t>5</w:t>
      </w:r>
      <w:r w:rsidRPr="00D04610">
        <w:rPr>
          <w:rFonts w:cs="Calibri"/>
          <w:sz w:val="28"/>
          <w:szCs w:val="28"/>
        </w:rPr>
        <w:t>%</w:t>
      </w:r>
      <w:r w:rsidRPr="00D04610">
        <w:rPr>
          <w:rFonts w:cs="Calibri" w:hint="eastAsia"/>
          <w:sz w:val="28"/>
          <w:szCs w:val="28"/>
        </w:rPr>
        <w:t>；</w:t>
      </w:r>
      <w:r w:rsidRPr="00D04610">
        <w:rPr>
          <w:rFonts w:cs="Calibri"/>
          <w:sz w:val="28"/>
          <w:szCs w:val="28"/>
        </w:rPr>
        <w:t>500</w:t>
      </w:r>
      <w:r w:rsidRPr="00D04610">
        <w:rPr>
          <w:rFonts w:cs="Calibri" w:hint="eastAsia"/>
          <w:sz w:val="28"/>
          <w:szCs w:val="28"/>
        </w:rPr>
        <w:t>万以下贷款</w:t>
      </w:r>
      <w:r w:rsidR="006E25A8">
        <w:rPr>
          <w:rFonts w:cs="Calibri" w:hint="eastAsia"/>
          <w:sz w:val="28"/>
          <w:szCs w:val="28"/>
        </w:rPr>
        <w:t>422</w:t>
      </w:r>
      <w:r w:rsidRPr="00D04610">
        <w:rPr>
          <w:rFonts w:cs="Calibri" w:hint="eastAsia"/>
          <w:sz w:val="28"/>
          <w:szCs w:val="28"/>
        </w:rPr>
        <w:t>户，本金</w:t>
      </w:r>
      <w:r w:rsidR="006E25A8">
        <w:rPr>
          <w:rFonts w:cs="Calibri" w:hint="eastAsia"/>
          <w:sz w:val="28"/>
          <w:szCs w:val="28"/>
        </w:rPr>
        <w:t>491455823.37</w:t>
      </w:r>
      <w:r w:rsidRPr="00D04610">
        <w:rPr>
          <w:rFonts w:cs="Calibri" w:hint="eastAsia"/>
          <w:sz w:val="28"/>
          <w:szCs w:val="28"/>
        </w:rPr>
        <w:t>元，本金占比</w:t>
      </w:r>
      <w:r w:rsidR="007B2991">
        <w:rPr>
          <w:rFonts w:cs="Calibri" w:hint="eastAsia"/>
          <w:sz w:val="28"/>
          <w:szCs w:val="28"/>
        </w:rPr>
        <w:t>45.44</w:t>
      </w:r>
      <w:r w:rsidRPr="00D04610">
        <w:rPr>
          <w:rFonts w:cs="Calibri"/>
          <w:sz w:val="28"/>
          <w:szCs w:val="28"/>
        </w:rPr>
        <w:t>%</w:t>
      </w:r>
      <w:r w:rsidRPr="00D04610">
        <w:rPr>
          <w:rFonts w:cs="Calibri" w:hint="eastAsia"/>
          <w:sz w:val="28"/>
          <w:szCs w:val="28"/>
        </w:rPr>
        <w:t>。</w:t>
      </w:r>
    </w:p>
    <w:p w:rsidR="004E247A" w:rsidRPr="00107876" w:rsidRDefault="00057381" w:rsidP="00107876">
      <w:pPr>
        <w:spacing w:line="360" w:lineRule="auto"/>
        <w:ind w:firstLine="560"/>
        <w:rPr>
          <w:rFonts w:cs="Calibri"/>
          <w:sz w:val="28"/>
          <w:szCs w:val="28"/>
        </w:rPr>
      </w:pPr>
      <w:r w:rsidRPr="00057381">
        <w:rPr>
          <w:rFonts w:cs="Calibri" w:hint="eastAsia"/>
          <w:sz w:val="28"/>
          <w:szCs w:val="28"/>
        </w:rPr>
        <w:t>按行业分，</w:t>
      </w:r>
      <w:r w:rsidR="0052356D">
        <w:rPr>
          <w:rFonts w:cs="Calibri" w:hint="eastAsia"/>
          <w:sz w:val="30"/>
        </w:rPr>
        <w:t>农业贷款60户，本金144076942.75元</w:t>
      </w:r>
      <w:r w:rsidR="002C1B37">
        <w:rPr>
          <w:rFonts w:cs="Calibri" w:hint="eastAsia"/>
          <w:sz w:val="30"/>
        </w:rPr>
        <w:t>，本金占比13.18%</w:t>
      </w:r>
      <w:r w:rsidR="0052356D">
        <w:rPr>
          <w:rFonts w:cs="Calibri" w:hint="eastAsia"/>
          <w:sz w:val="30"/>
        </w:rPr>
        <w:t>；批发和零售贸易161户，本金398715245.68元</w:t>
      </w:r>
      <w:r w:rsidR="002C1B37">
        <w:rPr>
          <w:rFonts w:cs="Calibri" w:hint="eastAsia"/>
          <w:sz w:val="30"/>
        </w:rPr>
        <w:t>，本金占比36.47%</w:t>
      </w:r>
      <w:r w:rsidR="0052356D">
        <w:rPr>
          <w:rFonts w:cs="Calibri" w:hint="eastAsia"/>
          <w:sz w:val="30"/>
        </w:rPr>
        <w:t>；制造业贷款116户，本金355979310.89元</w:t>
      </w:r>
      <w:r w:rsidR="002C1B37">
        <w:rPr>
          <w:rFonts w:cs="Calibri" w:hint="eastAsia"/>
          <w:sz w:val="30"/>
        </w:rPr>
        <w:t>，本金占比32.56%</w:t>
      </w:r>
      <w:r w:rsidR="0052356D">
        <w:rPr>
          <w:rFonts w:cs="Calibri" w:hint="eastAsia"/>
          <w:sz w:val="30"/>
        </w:rPr>
        <w:t>；房地产业贷款13户，本金72873784元</w:t>
      </w:r>
      <w:r w:rsidR="002C1B37">
        <w:rPr>
          <w:rFonts w:cs="Calibri" w:hint="eastAsia"/>
          <w:sz w:val="30"/>
        </w:rPr>
        <w:t>，本金占比6.66%</w:t>
      </w:r>
      <w:r w:rsidR="0052356D">
        <w:rPr>
          <w:rFonts w:cs="Calibri" w:hint="eastAsia"/>
          <w:sz w:val="30"/>
        </w:rPr>
        <w:t>；纺织业贷款4户，本金4619997.01元</w:t>
      </w:r>
      <w:r w:rsidR="002C1B37">
        <w:rPr>
          <w:rFonts w:cs="Calibri" w:hint="eastAsia"/>
          <w:sz w:val="30"/>
        </w:rPr>
        <w:t>，本金占比0.4%</w:t>
      </w:r>
      <w:r w:rsidR="0052356D">
        <w:rPr>
          <w:rFonts w:cs="Calibri" w:hint="eastAsia"/>
          <w:sz w:val="30"/>
        </w:rPr>
        <w:t>；</w:t>
      </w:r>
      <w:r w:rsidR="00FA641C">
        <w:rPr>
          <w:rFonts w:cs="Calibri" w:hint="eastAsia"/>
          <w:sz w:val="30"/>
        </w:rPr>
        <w:t>服务业贷款90户，本金111473807.63元</w:t>
      </w:r>
      <w:r w:rsidR="002C1B37">
        <w:rPr>
          <w:rFonts w:cs="Calibri" w:hint="eastAsia"/>
          <w:sz w:val="30"/>
        </w:rPr>
        <w:t>，本金占比10.68%</w:t>
      </w:r>
      <w:r w:rsidR="0052356D">
        <w:rPr>
          <w:rFonts w:cs="Calibri" w:hint="eastAsia"/>
          <w:sz w:val="30"/>
        </w:rPr>
        <w:t>。</w:t>
      </w:r>
    </w:p>
    <w:p w:rsidR="004E247A" w:rsidRDefault="004E247A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</w:p>
    <w:p w:rsidR="00750414" w:rsidRPr="00D04610" w:rsidRDefault="00775E99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三</w:t>
      </w:r>
      <w:r w:rsidR="00750414" w:rsidRPr="00D04610">
        <w:rPr>
          <w:rFonts w:eastAsia="仿宋" w:hint="eastAsia"/>
          <w:sz w:val="28"/>
          <w:szCs w:val="28"/>
        </w:rPr>
        <w:t>、资产包</w:t>
      </w:r>
      <w:r w:rsidRPr="00D04610">
        <w:rPr>
          <w:rFonts w:eastAsia="仿宋" w:hint="eastAsia"/>
          <w:sz w:val="28"/>
          <w:szCs w:val="28"/>
        </w:rPr>
        <w:t>亮点</w:t>
      </w:r>
      <w:r w:rsidR="00850C69" w:rsidRPr="00D04610">
        <w:rPr>
          <w:rFonts w:eastAsia="仿宋" w:hint="eastAsia"/>
          <w:sz w:val="28"/>
          <w:szCs w:val="28"/>
        </w:rPr>
        <w:t>项目</w:t>
      </w:r>
      <w:r w:rsidR="00750414" w:rsidRPr="00D04610">
        <w:rPr>
          <w:rFonts w:eastAsia="仿宋" w:hint="eastAsia"/>
          <w:sz w:val="28"/>
          <w:szCs w:val="28"/>
        </w:rPr>
        <w:t>情况</w:t>
      </w:r>
      <w:r w:rsidRPr="00D04610">
        <w:rPr>
          <w:rFonts w:eastAsia="仿宋" w:hint="eastAsia"/>
          <w:sz w:val="28"/>
          <w:szCs w:val="28"/>
        </w:rPr>
        <w:t>介绍</w:t>
      </w:r>
      <w:r w:rsidR="00F24B9B">
        <w:rPr>
          <w:rFonts w:eastAsia="仿宋" w:hint="eastAsia"/>
          <w:sz w:val="28"/>
          <w:szCs w:val="28"/>
        </w:rPr>
        <w:t>（详见附件</w:t>
      </w:r>
      <w:r w:rsidR="00382AC7">
        <w:rPr>
          <w:rFonts w:eastAsia="仿宋" w:hint="eastAsia"/>
          <w:sz w:val="28"/>
          <w:szCs w:val="28"/>
        </w:rPr>
        <w:t>二</w:t>
      </w:r>
      <w:r w:rsidR="00F24B9B">
        <w:rPr>
          <w:rFonts w:eastAsia="仿宋" w:hint="eastAsia"/>
          <w:sz w:val="28"/>
          <w:szCs w:val="28"/>
        </w:rPr>
        <w:t>《</w:t>
      </w:r>
      <w:r w:rsidR="00F24B9B" w:rsidRPr="00F24B9B">
        <w:rPr>
          <w:rFonts w:eastAsia="仿宋"/>
          <w:sz w:val="28"/>
          <w:szCs w:val="28"/>
        </w:rPr>
        <w:t>批量转让资产清单</w:t>
      </w:r>
      <w:r w:rsidR="00F24B9B">
        <w:rPr>
          <w:rFonts w:eastAsia="仿宋" w:hint="eastAsia"/>
          <w:sz w:val="28"/>
          <w:szCs w:val="28"/>
        </w:rPr>
        <w:t>》）</w:t>
      </w:r>
    </w:p>
    <w:p w:rsidR="00750414" w:rsidRPr="00F24B9B" w:rsidRDefault="00750414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4A17BB" w:rsidRPr="00D04610" w:rsidRDefault="004A17B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50414" w:rsidRPr="00D04610" w:rsidRDefault="004A17BB" w:rsidP="008E3570">
      <w:pPr>
        <w:widowControl/>
        <w:spacing w:line="260" w:lineRule="atLeast"/>
        <w:ind w:leftChars="60" w:left="192" w:firstLineChars="1700" w:firstLine="47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中国长城资产管理公司</w:t>
      </w:r>
      <w:r w:rsidR="00750414" w:rsidRPr="00D04610">
        <w:rPr>
          <w:rFonts w:cs="仿宋_GB2312" w:hint="eastAsia"/>
          <w:sz w:val="28"/>
          <w:szCs w:val="28"/>
        </w:rPr>
        <w:t>广州办事处</w:t>
      </w:r>
    </w:p>
    <w:p w:rsidR="008E3570" w:rsidRPr="00D04610" w:rsidRDefault="00276820" w:rsidP="007D692B">
      <w:pPr>
        <w:widowControl/>
        <w:spacing w:line="260" w:lineRule="atLeast"/>
        <w:ind w:leftChars="60" w:left="192" w:firstLineChars="1950" w:firstLine="54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二〇一六年</w:t>
      </w:r>
      <w:r>
        <w:rPr>
          <w:rFonts w:cs="仿宋_GB2312" w:hint="eastAsia"/>
          <w:sz w:val="28"/>
          <w:szCs w:val="28"/>
        </w:rPr>
        <w:t>十月二十六</w:t>
      </w:r>
      <w:r w:rsidRPr="00D04610">
        <w:rPr>
          <w:rFonts w:cs="仿宋_GB2312" w:hint="eastAsia"/>
          <w:sz w:val="28"/>
          <w:szCs w:val="28"/>
        </w:rPr>
        <w:t>日</w:t>
      </w:r>
    </w:p>
    <w:sectPr w:rsidR="008E3570" w:rsidRPr="00D04610" w:rsidSect="00E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E1" w:rsidRDefault="00A612E1" w:rsidP="008E3570">
      <w:pPr>
        <w:ind w:firstLine="640"/>
      </w:pPr>
      <w:r>
        <w:separator/>
      </w: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</w:endnote>
  <w:endnote w:type="continuationSeparator" w:id="0">
    <w:p w:rsidR="00A612E1" w:rsidRDefault="00A612E1" w:rsidP="008E3570">
      <w:pPr>
        <w:ind w:firstLine="640"/>
      </w:pPr>
      <w:r>
        <w:continuationSeparator/>
      </w: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8E3570">
    <w:pPr>
      <w:pStyle w:val="a6"/>
      <w:ind w:firstLine="360"/>
    </w:pPr>
  </w:p>
  <w:p w:rsidR="00032572" w:rsidRDefault="00032572" w:rsidP="008E3570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8E3570">
    <w:pPr>
      <w:pStyle w:val="a6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7316DF" w:rsidRPr="007316D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32572" w:rsidRDefault="00032572" w:rsidP="008E3570">
    <w:pPr>
      <w:ind w:left="300" w:right="300"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8E357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E1" w:rsidRDefault="00A612E1" w:rsidP="008E3570">
      <w:pPr>
        <w:ind w:firstLine="640"/>
      </w:pPr>
      <w:r>
        <w:separator/>
      </w: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</w:footnote>
  <w:footnote w:type="continuationSeparator" w:id="0">
    <w:p w:rsidR="00A612E1" w:rsidRDefault="00A612E1" w:rsidP="008E3570">
      <w:pPr>
        <w:ind w:firstLine="640"/>
      </w:pPr>
      <w:r>
        <w:continuationSeparator/>
      </w: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  <w:p w:rsidR="00A612E1" w:rsidRDefault="00A612E1" w:rsidP="008E3570">
      <w:pPr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8E3570">
    <w:pPr>
      <w:pStyle w:val="a5"/>
      <w:ind w:firstLine="360"/>
    </w:pPr>
  </w:p>
  <w:p w:rsidR="00032572" w:rsidRDefault="00032572" w:rsidP="008E3570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B6639B">
    <w:pPr>
      <w:ind w:right="3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72" w:rsidRDefault="00032572" w:rsidP="008E357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24"/>
    <w:multiLevelType w:val="singleLevel"/>
    <w:tmpl w:val="DCF8A800"/>
    <w:lvl w:ilvl="0">
      <w:start w:val="1"/>
      <w:numFmt w:val="upperLetter"/>
      <w:lvlText w:val="%1、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</w:abstractNum>
  <w:abstractNum w:abstractNumId="1">
    <w:nsid w:val="05CE501E"/>
    <w:multiLevelType w:val="hybridMultilevel"/>
    <w:tmpl w:val="B4D4A536"/>
    <w:lvl w:ilvl="0" w:tplc="C3483662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63F3F78"/>
    <w:multiLevelType w:val="hybridMultilevel"/>
    <w:tmpl w:val="FC887D38"/>
    <w:lvl w:ilvl="0" w:tplc="58F2C604">
      <w:start w:val="1"/>
      <w:numFmt w:val="decimal"/>
      <w:lvlText w:val="%1、"/>
      <w:lvlJc w:val="left"/>
      <w:pPr>
        <w:ind w:left="1556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">
    <w:nsid w:val="080C64DF"/>
    <w:multiLevelType w:val="hybridMultilevel"/>
    <w:tmpl w:val="07687C50"/>
    <w:lvl w:ilvl="0" w:tplc="EB8603F4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4">
    <w:nsid w:val="08B65D76"/>
    <w:multiLevelType w:val="hybridMultilevel"/>
    <w:tmpl w:val="815C43D0"/>
    <w:lvl w:ilvl="0" w:tplc="EE4C9436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08E030D1"/>
    <w:multiLevelType w:val="hybridMultilevel"/>
    <w:tmpl w:val="AFEEEE5E"/>
    <w:lvl w:ilvl="0" w:tplc="671C2116">
      <w:start w:val="1"/>
      <w:numFmt w:val="decimal"/>
      <w:lvlText w:val="（%1）"/>
      <w:lvlJc w:val="left"/>
      <w:pPr>
        <w:ind w:left="1586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6">
    <w:nsid w:val="0AF22648"/>
    <w:multiLevelType w:val="hybridMultilevel"/>
    <w:tmpl w:val="7FD2000A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800FD1"/>
    <w:multiLevelType w:val="hybridMultilevel"/>
    <w:tmpl w:val="7BD64B16"/>
    <w:lvl w:ilvl="0" w:tplc="133C423C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8">
    <w:nsid w:val="1BF671D3"/>
    <w:multiLevelType w:val="hybridMultilevel"/>
    <w:tmpl w:val="8B78E90C"/>
    <w:lvl w:ilvl="0" w:tplc="BF40884E">
      <w:start w:val="3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6F1F23"/>
    <w:multiLevelType w:val="hybridMultilevel"/>
    <w:tmpl w:val="7B6AF13C"/>
    <w:lvl w:ilvl="0" w:tplc="E26E2820">
      <w:start w:val="1"/>
      <w:numFmt w:val="bullet"/>
      <w:lvlText w:val=""/>
      <w:lvlJc w:val="left"/>
      <w:pPr>
        <w:ind w:left="887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3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0">
    <w:nsid w:val="211F5928"/>
    <w:multiLevelType w:val="hybridMultilevel"/>
    <w:tmpl w:val="68144ED4"/>
    <w:lvl w:ilvl="0" w:tplc="3788ED18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234B1FAD"/>
    <w:multiLevelType w:val="hybridMultilevel"/>
    <w:tmpl w:val="CE3A09AC"/>
    <w:lvl w:ilvl="0" w:tplc="D674D8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4BD180A"/>
    <w:multiLevelType w:val="hybridMultilevel"/>
    <w:tmpl w:val="DA1AB7B4"/>
    <w:lvl w:ilvl="0" w:tplc="FBDE10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639131A"/>
    <w:multiLevelType w:val="hybridMultilevel"/>
    <w:tmpl w:val="7AFA6428"/>
    <w:lvl w:ilvl="0" w:tplc="F906E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68F6707"/>
    <w:multiLevelType w:val="hybridMultilevel"/>
    <w:tmpl w:val="DD349152"/>
    <w:lvl w:ilvl="0" w:tplc="933A97B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>
    <w:nsid w:val="27982B61"/>
    <w:multiLevelType w:val="hybridMultilevel"/>
    <w:tmpl w:val="17C4FFA6"/>
    <w:lvl w:ilvl="0" w:tplc="0FBAD52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6">
    <w:nsid w:val="2FE221B4"/>
    <w:multiLevelType w:val="singleLevel"/>
    <w:tmpl w:val="2F0A1A4C"/>
    <w:lvl w:ilvl="0">
      <w:start w:val="1"/>
      <w:numFmt w:val="upperLetter"/>
      <w:pStyle w:val="5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7">
    <w:nsid w:val="33092A28"/>
    <w:multiLevelType w:val="hybridMultilevel"/>
    <w:tmpl w:val="351A9F3E"/>
    <w:lvl w:ilvl="0" w:tplc="612C5E62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18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>
    <w:nsid w:val="3ED82C9B"/>
    <w:multiLevelType w:val="hybridMultilevel"/>
    <w:tmpl w:val="CAF80F5C"/>
    <w:lvl w:ilvl="0" w:tplc="CBE6F5FE">
      <w:start w:val="1"/>
      <w:numFmt w:val="decimal"/>
      <w:lvlText w:val="%1."/>
      <w:lvlJc w:val="left"/>
      <w:pPr>
        <w:ind w:left="827" w:hanging="360"/>
      </w:pPr>
      <w:rPr>
        <w:rFonts w:ascii="华文楷体" w:eastAsia="华文楷体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0">
    <w:nsid w:val="3FA02A09"/>
    <w:multiLevelType w:val="hybridMultilevel"/>
    <w:tmpl w:val="BBAC464C"/>
    <w:lvl w:ilvl="0" w:tplc="E8189D7A">
      <w:start w:val="1"/>
      <w:numFmt w:val="japaneseCounting"/>
      <w:lvlText w:val="%1、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8" w:hanging="420"/>
      </w:pPr>
      <w:rPr>
        <w:rFonts w:cs="Times New Roman"/>
      </w:rPr>
    </w:lvl>
  </w:abstractNum>
  <w:abstractNum w:abstractNumId="21">
    <w:nsid w:val="4C371C53"/>
    <w:multiLevelType w:val="hybridMultilevel"/>
    <w:tmpl w:val="5CF24C0A"/>
    <w:lvl w:ilvl="0" w:tplc="DDC6B872">
      <w:start w:val="1"/>
      <w:numFmt w:val="japaneseCounting"/>
      <w:lvlText w:val="%1、"/>
      <w:lvlJc w:val="left"/>
      <w:pPr>
        <w:ind w:left="1317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2">
    <w:nsid w:val="52926998"/>
    <w:multiLevelType w:val="hybridMultilevel"/>
    <w:tmpl w:val="C51C56D2"/>
    <w:lvl w:ilvl="0" w:tplc="301889D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3">
    <w:nsid w:val="546C7A6F"/>
    <w:multiLevelType w:val="hybridMultilevel"/>
    <w:tmpl w:val="744606B4"/>
    <w:lvl w:ilvl="0" w:tplc="1C3ECD96">
      <w:start w:val="1"/>
      <w:numFmt w:val="decimal"/>
      <w:lvlText w:val="表 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6222087"/>
    <w:multiLevelType w:val="hybridMultilevel"/>
    <w:tmpl w:val="96D056E6"/>
    <w:lvl w:ilvl="0" w:tplc="D51059B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5">
    <w:nsid w:val="5A292CAF"/>
    <w:multiLevelType w:val="hybridMultilevel"/>
    <w:tmpl w:val="CDD2A208"/>
    <w:lvl w:ilvl="0" w:tplc="C608976E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26">
    <w:nsid w:val="5A6065A2"/>
    <w:multiLevelType w:val="hybridMultilevel"/>
    <w:tmpl w:val="95208476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D82A72"/>
    <w:multiLevelType w:val="hybridMultilevel"/>
    <w:tmpl w:val="2866335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F982761"/>
    <w:multiLevelType w:val="hybridMultilevel"/>
    <w:tmpl w:val="CEB45E84"/>
    <w:lvl w:ilvl="0" w:tplc="F9B077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9">
    <w:nsid w:val="6D6640F3"/>
    <w:multiLevelType w:val="hybridMultilevel"/>
    <w:tmpl w:val="FA0C65DC"/>
    <w:lvl w:ilvl="0" w:tplc="0409000F">
      <w:start w:val="1"/>
      <w:numFmt w:val="decimal"/>
      <w:lvlText w:val="%1."/>
      <w:lvlJc w:val="left"/>
      <w:pPr>
        <w:ind w:left="105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  <w:rPr>
        <w:rFonts w:cs="Times New Roman"/>
      </w:rPr>
    </w:lvl>
  </w:abstractNum>
  <w:abstractNum w:abstractNumId="30">
    <w:nsid w:val="709B3F85"/>
    <w:multiLevelType w:val="singleLevel"/>
    <w:tmpl w:val="E26E28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>
    <w:nsid w:val="73FB36D8"/>
    <w:multiLevelType w:val="hybridMultilevel"/>
    <w:tmpl w:val="6E72735A"/>
    <w:lvl w:ilvl="0" w:tplc="965A970E">
      <w:start w:val="1"/>
      <w:numFmt w:val="japaneseCounting"/>
      <w:lvlText w:val="（%1）"/>
      <w:lvlJc w:val="left"/>
      <w:pPr>
        <w:ind w:left="1652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32">
    <w:nsid w:val="76B00AA8"/>
    <w:multiLevelType w:val="singleLevel"/>
    <w:tmpl w:val="1436CC92"/>
    <w:lvl w:ilvl="0">
      <w:start w:val="1"/>
      <w:numFmt w:val="upperLetter"/>
      <w:lvlText w:val="%1、"/>
      <w:lvlJc w:val="left"/>
      <w:pPr>
        <w:tabs>
          <w:tab w:val="num" w:pos="1128"/>
        </w:tabs>
        <w:ind w:left="1128" w:hanging="492"/>
      </w:pPr>
      <w:rPr>
        <w:rFonts w:cs="Times New Roman" w:hint="eastAsia"/>
      </w:rPr>
    </w:lvl>
  </w:abstractNum>
  <w:abstractNum w:abstractNumId="33">
    <w:nsid w:val="77C521F5"/>
    <w:multiLevelType w:val="hybridMultilevel"/>
    <w:tmpl w:val="4860F4B2"/>
    <w:lvl w:ilvl="0" w:tplc="4CE0C6A6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4">
    <w:nsid w:val="7A3345D1"/>
    <w:multiLevelType w:val="hybridMultilevel"/>
    <w:tmpl w:val="90C4293E"/>
    <w:lvl w:ilvl="0" w:tplc="CA188518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35">
    <w:nsid w:val="7D9E71A6"/>
    <w:multiLevelType w:val="hybridMultilevel"/>
    <w:tmpl w:val="8512ADAC"/>
    <w:lvl w:ilvl="0" w:tplc="7274259A">
      <w:numFmt w:val="bullet"/>
      <w:lvlText w:val="-"/>
      <w:lvlJc w:val="left"/>
      <w:pPr>
        <w:ind w:left="360" w:hanging="360"/>
      </w:pPr>
      <w:rPr>
        <w:rFonts w:ascii="Arial" w:eastAsia="华文楷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1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18"/>
  </w:num>
  <w:num w:numId="16">
    <w:abstractNumId w:val="23"/>
  </w:num>
  <w:num w:numId="17">
    <w:abstractNumId w:val="28"/>
  </w:num>
  <w:num w:numId="18">
    <w:abstractNumId w:val="27"/>
  </w:num>
  <w:num w:numId="19">
    <w:abstractNumId w:val="14"/>
  </w:num>
  <w:num w:numId="20">
    <w:abstractNumId w:val="1"/>
  </w:num>
  <w:num w:numId="21">
    <w:abstractNumId w:val="4"/>
  </w:num>
  <w:num w:numId="22">
    <w:abstractNumId w:val="10"/>
  </w:num>
  <w:num w:numId="23">
    <w:abstractNumId w:val="5"/>
  </w:num>
  <w:num w:numId="24">
    <w:abstractNumId w:val="30"/>
  </w:num>
  <w:num w:numId="25">
    <w:abstractNumId w:val="8"/>
  </w:num>
  <w:num w:numId="26">
    <w:abstractNumId w:val="2"/>
  </w:num>
  <w:num w:numId="27">
    <w:abstractNumId w:val="33"/>
  </w:num>
  <w:num w:numId="28">
    <w:abstractNumId w:val="3"/>
  </w:num>
  <w:num w:numId="29">
    <w:abstractNumId w:val="35"/>
  </w:num>
  <w:num w:numId="30">
    <w:abstractNumId w:val="26"/>
  </w:num>
  <w:num w:numId="31">
    <w:abstractNumId w:val="9"/>
  </w:num>
  <w:num w:numId="32">
    <w:abstractNumId w:val="6"/>
  </w:num>
  <w:num w:numId="33">
    <w:abstractNumId w:val="11"/>
  </w:num>
  <w:num w:numId="34">
    <w:abstractNumId w:val="15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54F"/>
    <w:rsid w:val="00001EBA"/>
    <w:rsid w:val="00011C0C"/>
    <w:rsid w:val="00012CB4"/>
    <w:rsid w:val="00013E21"/>
    <w:rsid w:val="00014E36"/>
    <w:rsid w:val="00017BAA"/>
    <w:rsid w:val="00032572"/>
    <w:rsid w:val="00033B42"/>
    <w:rsid w:val="0003423C"/>
    <w:rsid w:val="000362F5"/>
    <w:rsid w:val="000365E3"/>
    <w:rsid w:val="000458A5"/>
    <w:rsid w:val="0005694E"/>
    <w:rsid w:val="00057381"/>
    <w:rsid w:val="000574C1"/>
    <w:rsid w:val="00057711"/>
    <w:rsid w:val="00070319"/>
    <w:rsid w:val="00073839"/>
    <w:rsid w:val="0007447D"/>
    <w:rsid w:val="00082E20"/>
    <w:rsid w:val="000858AD"/>
    <w:rsid w:val="0008730F"/>
    <w:rsid w:val="000902C2"/>
    <w:rsid w:val="00092851"/>
    <w:rsid w:val="00095912"/>
    <w:rsid w:val="000A0D90"/>
    <w:rsid w:val="000A0E98"/>
    <w:rsid w:val="000A5BCA"/>
    <w:rsid w:val="000B43A4"/>
    <w:rsid w:val="000B569B"/>
    <w:rsid w:val="000C2A3E"/>
    <w:rsid w:val="000D6769"/>
    <w:rsid w:val="000F4E3B"/>
    <w:rsid w:val="000F757C"/>
    <w:rsid w:val="00102CD7"/>
    <w:rsid w:val="00103559"/>
    <w:rsid w:val="0010615C"/>
    <w:rsid w:val="00107876"/>
    <w:rsid w:val="00117E0D"/>
    <w:rsid w:val="00123FE8"/>
    <w:rsid w:val="00124644"/>
    <w:rsid w:val="00126E51"/>
    <w:rsid w:val="001325F3"/>
    <w:rsid w:val="001329AE"/>
    <w:rsid w:val="0015065D"/>
    <w:rsid w:val="001524A3"/>
    <w:rsid w:val="00152CE8"/>
    <w:rsid w:val="00157CCA"/>
    <w:rsid w:val="001612CB"/>
    <w:rsid w:val="00164049"/>
    <w:rsid w:val="00184B94"/>
    <w:rsid w:val="001855CD"/>
    <w:rsid w:val="001865A9"/>
    <w:rsid w:val="001874E2"/>
    <w:rsid w:val="001918B5"/>
    <w:rsid w:val="0019608C"/>
    <w:rsid w:val="001A45F1"/>
    <w:rsid w:val="001A57B9"/>
    <w:rsid w:val="001A653C"/>
    <w:rsid w:val="001B1266"/>
    <w:rsid w:val="001B2614"/>
    <w:rsid w:val="001B33C1"/>
    <w:rsid w:val="001B4589"/>
    <w:rsid w:val="001B5B59"/>
    <w:rsid w:val="001B778D"/>
    <w:rsid w:val="001C6E0F"/>
    <w:rsid w:val="001C6FBF"/>
    <w:rsid w:val="001D2EFA"/>
    <w:rsid w:val="001D60DF"/>
    <w:rsid w:val="001E08BD"/>
    <w:rsid w:val="001F2E6B"/>
    <w:rsid w:val="001F3C21"/>
    <w:rsid w:val="00202BE4"/>
    <w:rsid w:val="0020400F"/>
    <w:rsid w:val="00222BC6"/>
    <w:rsid w:val="00223DBF"/>
    <w:rsid w:val="0022497A"/>
    <w:rsid w:val="002255F6"/>
    <w:rsid w:val="00227770"/>
    <w:rsid w:val="002427A9"/>
    <w:rsid w:val="00243925"/>
    <w:rsid w:val="002465DF"/>
    <w:rsid w:val="00252227"/>
    <w:rsid w:val="002614AF"/>
    <w:rsid w:val="00273776"/>
    <w:rsid w:val="00274844"/>
    <w:rsid w:val="00276820"/>
    <w:rsid w:val="00284F9A"/>
    <w:rsid w:val="00285CE1"/>
    <w:rsid w:val="0029405E"/>
    <w:rsid w:val="002A2F49"/>
    <w:rsid w:val="002A7711"/>
    <w:rsid w:val="002B761F"/>
    <w:rsid w:val="002C0040"/>
    <w:rsid w:val="002C1B37"/>
    <w:rsid w:val="002C32D0"/>
    <w:rsid w:val="002C64B9"/>
    <w:rsid w:val="002D0AAF"/>
    <w:rsid w:val="002D295E"/>
    <w:rsid w:val="002D44A6"/>
    <w:rsid w:val="002F0111"/>
    <w:rsid w:val="002F2437"/>
    <w:rsid w:val="00304A19"/>
    <w:rsid w:val="003061B7"/>
    <w:rsid w:val="00307BEB"/>
    <w:rsid w:val="0031020D"/>
    <w:rsid w:val="003173C0"/>
    <w:rsid w:val="00317C30"/>
    <w:rsid w:val="00320F43"/>
    <w:rsid w:val="003215A1"/>
    <w:rsid w:val="00327E77"/>
    <w:rsid w:val="00331CC5"/>
    <w:rsid w:val="00332965"/>
    <w:rsid w:val="00335953"/>
    <w:rsid w:val="00335FB8"/>
    <w:rsid w:val="0033673B"/>
    <w:rsid w:val="00336A31"/>
    <w:rsid w:val="00345D94"/>
    <w:rsid w:val="00352A5B"/>
    <w:rsid w:val="0035301C"/>
    <w:rsid w:val="0035333C"/>
    <w:rsid w:val="003535B8"/>
    <w:rsid w:val="0035440D"/>
    <w:rsid w:val="00355DD3"/>
    <w:rsid w:val="00374125"/>
    <w:rsid w:val="00382AC7"/>
    <w:rsid w:val="003879B5"/>
    <w:rsid w:val="00387FAB"/>
    <w:rsid w:val="003912C2"/>
    <w:rsid w:val="00393B39"/>
    <w:rsid w:val="00397EBE"/>
    <w:rsid w:val="003A6A1D"/>
    <w:rsid w:val="003B1DB2"/>
    <w:rsid w:val="003B48E4"/>
    <w:rsid w:val="003B5371"/>
    <w:rsid w:val="003B5D93"/>
    <w:rsid w:val="003B7EB4"/>
    <w:rsid w:val="003D1A9A"/>
    <w:rsid w:val="003D2E2C"/>
    <w:rsid w:val="003E06A4"/>
    <w:rsid w:val="003E3451"/>
    <w:rsid w:val="003E524D"/>
    <w:rsid w:val="003E791B"/>
    <w:rsid w:val="003E7BE4"/>
    <w:rsid w:val="00400884"/>
    <w:rsid w:val="004026E2"/>
    <w:rsid w:val="004026F5"/>
    <w:rsid w:val="00406D77"/>
    <w:rsid w:val="00407988"/>
    <w:rsid w:val="00414023"/>
    <w:rsid w:val="00417891"/>
    <w:rsid w:val="004214FB"/>
    <w:rsid w:val="00430701"/>
    <w:rsid w:val="0043383A"/>
    <w:rsid w:val="00436E3D"/>
    <w:rsid w:val="00441F5E"/>
    <w:rsid w:val="004511AF"/>
    <w:rsid w:val="0045410E"/>
    <w:rsid w:val="00460C68"/>
    <w:rsid w:val="00470E97"/>
    <w:rsid w:val="00474269"/>
    <w:rsid w:val="00476DB1"/>
    <w:rsid w:val="00484BBE"/>
    <w:rsid w:val="00486372"/>
    <w:rsid w:val="00497F7E"/>
    <w:rsid w:val="004A17BB"/>
    <w:rsid w:val="004A1EAE"/>
    <w:rsid w:val="004A3965"/>
    <w:rsid w:val="004A5064"/>
    <w:rsid w:val="004A6CBF"/>
    <w:rsid w:val="004A7EDB"/>
    <w:rsid w:val="004B2E34"/>
    <w:rsid w:val="004B3F78"/>
    <w:rsid w:val="004C1401"/>
    <w:rsid w:val="004D05FE"/>
    <w:rsid w:val="004D20F5"/>
    <w:rsid w:val="004D62A9"/>
    <w:rsid w:val="004E247A"/>
    <w:rsid w:val="004E70CB"/>
    <w:rsid w:val="00500621"/>
    <w:rsid w:val="00505861"/>
    <w:rsid w:val="005078BC"/>
    <w:rsid w:val="00516B70"/>
    <w:rsid w:val="00517962"/>
    <w:rsid w:val="0052356D"/>
    <w:rsid w:val="00531C32"/>
    <w:rsid w:val="00533C4F"/>
    <w:rsid w:val="0053786B"/>
    <w:rsid w:val="00537DF9"/>
    <w:rsid w:val="00542896"/>
    <w:rsid w:val="00546538"/>
    <w:rsid w:val="00553030"/>
    <w:rsid w:val="005544B0"/>
    <w:rsid w:val="00556648"/>
    <w:rsid w:val="00561FC4"/>
    <w:rsid w:val="00565085"/>
    <w:rsid w:val="00585F60"/>
    <w:rsid w:val="005864A9"/>
    <w:rsid w:val="005A7CBD"/>
    <w:rsid w:val="005B38D6"/>
    <w:rsid w:val="005C0912"/>
    <w:rsid w:val="005C6EC4"/>
    <w:rsid w:val="005D26A1"/>
    <w:rsid w:val="005D2B4B"/>
    <w:rsid w:val="005D5070"/>
    <w:rsid w:val="005E3AD9"/>
    <w:rsid w:val="005F68DE"/>
    <w:rsid w:val="006005BC"/>
    <w:rsid w:val="0061208C"/>
    <w:rsid w:val="006129E1"/>
    <w:rsid w:val="00621336"/>
    <w:rsid w:val="00623328"/>
    <w:rsid w:val="006275F8"/>
    <w:rsid w:val="00637793"/>
    <w:rsid w:val="0064199C"/>
    <w:rsid w:val="006452FD"/>
    <w:rsid w:val="006506A0"/>
    <w:rsid w:val="0065215C"/>
    <w:rsid w:val="00652704"/>
    <w:rsid w:val="00652978"/>
    <w:rsid w:val="00653908"/>
    <w:rsid w:val="006546BD"/>
    <w:rsid w:val="00661B68"/>
    <w:rsid w:val="0066255B"/>
    <w:rsid w:val="006804D5"/>
    <w:rsid w:val="006822C2"/>
    <w:rsid w:val="00683E30"/>
    <w:rsid w:val="00690316"/>
    <w:rsid w:val="006914F6"/>
    <w:rsid w:val="00696BD9"/>
    <w:rsid w:val="006A0E46"/>
    <w:rsid w:val="006C1A60"/>
    <w:rsid w:val="006C2FEE"/>
    <w:rsid w:val="006C37EA"/>
    <w:rsid w:val="006C5D4E"/>
    <w:rsid w:val="006C7821"/>
    <w:rsid w:val="006C7A82"/>
    <w:rsid w:val="006D5053"/>
    <w:rsid w:val="006D5682"/>
    <w:rsid w:val="006D6A45"/>
    <w:rsid w:val="006E25A8"/>
    <w:rsid w:val="006F047D"/>
    <w:rsid w:val="00706CC7"/>
    <w:rsid w:val="007316DF"/>
    <w:rsid w:val="00740522"/>
    <w:rsid w:val="00746111"/>
    <w:rsid w:val="00747D72"/>
    <w:rsid w:val="00750414"/>
    <w:rsid w:val="00750D30"/>
    <w:rsid w:val="00752C19"/>
    <w:rsid w:val="00753BAC"/>
    <w:rsid w:val="00755D61"/>
    <w:rsid w:val="00765376"/>
    <w:rsid w:val="00775E99"/>
    <w:rsid w:val="0077789C"/>
    <w:rsid w:val="007814B7"/>
    <w:rsid w:val="00791205"/>
    <w:rsid w:val="00793A7F"/>
    <w:rsid w:val="00793CCE"/>
    <w:rsid w:val="0079654F"/>
    <w:rsid w:val="007A1109"/>
    <w:rsid w:val="007A56C3"/>
    <w:rsid w:val="007A7E4B"/>
    <w:rsid w:val="007B239F"/>
    <w:rsid w:val="007B2991"/>
    <w:rsid w:val="007B4700"/>
    <w:rsid w:val="007B67F6"/>
    <w:rsid w:val="007C4C19"/>
    <w:rsid w:val="007C5399"/>
    <w:rsid w:val="007D5B20"/>
    <w:rsid w:val="007D692B"/>
    <w:rsid w:val="007E7E9F"/>
    <w:rsid w:val="007E7F54"/>
    <w:rsid w:val="007F170E"/>
    <w:rsid w:val="00817209"/>
    <w:rsid w:val="008172BA"/>
    <w:rsid w:val="00817BC1"/>
    <w:rsid w:val="00827890"/>
    <w:rsid w:val="00830EBE"/>
    <w:rsid w:val="008310D8"/>
    <w:rsid w:val="008321AC"/>
    <w:rsid w:val="0083486C"/>
    <w:rsid w:val="00836701"/>
    <w:rsid w:val="008368FF"/>
    <w:rsid w:val="00847BC3"/>
    <w:rsid w:val="00850C69"/>
    <w:rsid w:val="0085639A"/>
    <w:rsid w:val="008626F2"/>
    <w:rsid w:val="008675F2"/>
    <w:rsid w:val="0087491A"/>
    <w:rsid w:val="00875C6E"/>
    <w:rsid w:val="008878EF"/>
    <w:rsid w:val="00890089"/>
    <w:rsid w:val="008B64E0"/>
    <w:rsid w:val="008B7A23"/>
    <w:rsid w:val="008C02A9"/>
    <w:rsid w:val="008C0D5B"/>
    <w:rsid w:val="008C2836"/>
    <w:rsid w:val="008D7DCC"/>
    <w:rsid w:val="008E3570"/>
    <w:rsid w:val="008E6478"/>
    <w:rsid w:val="008F124A"/>
    <w:rsid w:val="008F3C46"/>
    <w:rsid w:val="008F64CE"/>
    <w:rsid w:val="00907EE6"/>
    <w:rsid w:val="00910914"/>
    <w:rsid w:val="00916463"/>
    <w:rsid w:val="009177E4"/>
    <w:rsid w:val="00925AD8"/>
    <w:rsid w:val="00926727"/>
    <w:rsid w:val="009305AA"/>
    <w:rsid w:val="00930BF6"/>
    <w:rsid w:val="009323ED"/>
    <w:rsid w:val="00936554"/>
    <w:rsid w:val="009561F5"/>
    <w:rsid w:val="009674E6"/>
    <w:rsid w:val="0097041D"/>
    <w:rsid w:val="00970F06"/>
    <w:rsid w:val="00974E45"/>
    <w:rsid w:val="00976B80"/>
    <w:rsid w:val="00976E17"/>
    <w:rsid w:val="009770DC"/>
    <w:rsid w:val="009816CF"/>
    <w:rsid w:val="00982813"/>
    <w:rsid w:val="009843C6"/>
    <w:rsid w:val="009A2374"/>
    <w:rsid w:val="009B1561"/>
    <w:rsid w:val="009B2A52"/>
    <w:rsid w:val="009B32A2"/>
    <w:rsid w:val="009B7D69"/>
    <w:rsid w:val="009C5DEB"/>
    <w:rsid w:val="009D08E5"/>
    <w:rsid w:val="009D3E59"/>
    <w:rsid w:val="009D57EC"/>
    <w:rsid w:val="009D7236"/>
    <w:rsid w:val="009E0823"/>
    <w:rsid w:val="009E2AF3"/>
    <w:rsid w:val="009E3F46"/>
    <w:rsid w:val="009E7FFE"/>
    <w:rsid w:val="009F5A6B"/>
    <w:rsid w:val="009F7AFC"/>
    <w:rsid w:val="00A006D0"/>
    <w:rsid w:val="00A00C6A"/>
    <w:rsid w:val="00A1053F"/>
    <w:rsid w:val="00A155D9"/>
    <w:rsid w:val="00A25C56"/>
    <w:rsid w:val="00A34FCD"/>
    <w:rsid w:val="00A420E1"/>
    <w:rsid w:val="00A42105"/>
    <w:rsid w:val="00A470CC"/>
    <w:rsid w:val="00A47306"/>
    <w:rsid w:val="00A52795"/>
    <w:rsid w:val="00A612E1"/>
    <w:rsid w:val="00A64F58"/>
    <w:rsid w:val="00A7274D"/>
    <w:rsid w:val="00A758CE"/>
    <w:rsid w:val="00A76A23"/>
    <w:rsid w:val="00A85284"/>
    <w:rsid w:val="00A90C02"/>
    <w:rsid w:val="00AA4878"/>
    <w:rsid w:val="00AA4DC4"/>
    <w:rsid w:val="00AA777D"/>
    <w:rsid w:val="00AB0BB1"/>
    <w:rsid w:val="00AC0895"/>
    <w:rsid w:val="00AC70F5"/>
    <w:rsid w:val="00AC78E6"/>
    <w:rsid w:val="00AE00DC"/>
    <w:rsid w:val="00AE0347"/>
    <w:rsid w:val="00B0064A"/>
    <w:rsid w:val="00B02CF7"/>
    <w:rsid w:val="00B04395"/>
    <w:rsid w:val="00B04EAF"/>
    <w:rsid w:val="00B058E8"/>
    <w:rsid w:val="00B1176D"/>
    <w:rsid w:val="00B12F69"/>
    <w:rsid w:val="00B14D83"/>
    <w:rsid w:val="00B21526"/>
    <w:rsid w:val="00B227B2"/>
    <w:rsid w:val="00B244B1"/>
    <w:rsid w:val="00B3142A"/>
    <w:rsid w:val="00B31728"/>
    <w:rsid w:val="00B34561"/>
    <w:rsid w:val="00B4348F"/>
    <w:rsid w:val="00B469C2"/>
    <w:rsid w:val="00B53BC5"/>
    <w:rsid w:val="00B6639B"/>
    <w:rsid w:val="00B67A0B"/>
    <w:rsid w:val="00B7267D"/>
    <w:rsid w:val="00B76908"/>
    <w:rsid w:val="00B948D0"/>
    <w:rsid w:val="00B9494F"/>
    <w:rsid w:val="00BA1B64"/>
    <w:rsid w:val="00BA5A18"/>
    <w:rsid w:val="00BB060E"/>
    <w:rsid w:val="00BB4091"/>
    <w:rsid w:val="00BB7AF8"/>
    <w:rsid w:val="00BC1739"/>
    <w:rsid w:val="00BC1AA1"/>
    <w:rsid w:val="00BC46B2"/>
    <w:rsid w:val="00BC4EFC"/>
    <w:rsid w:val="00BC6D40"/>
    <w:rsid w:val="00BD7B8A"/>
    <w:rsid w:val="00BD7D85"/>
    <w:rsid w:val="00BE198E"/>
    <w:rsid w:val="00BE4BCA"/>
    <w:rsid w:val="00BE51E1"/>
    <w:rsid w:val="00BE5B8D"/>
    <w:rsid w:val="00BF0838"/>
    <w:rsid w:val="00BF34B4"/>
    <w:rsid w:val="00C02ECB"/>
    <w:rsid w:val="00C0755D"/>
    <w:rsid w:val="00C13851"/>
    <w:rsid w:val="00C15FD0"/>
    <w:rsid w:val="00C2442D"/>
    <w:rsid w:val="00C2485E"/>
    <w:rsid w:val="00C26E57"/>
    <w:rsid w:val="00C3031F"/>
    <w:rsid w:val="00C47603"/>
    <w:rsid w:val="00C517D5"/>
    <w:rsid w:val="00C617FF"/>
    <w:rsid w:val="00C65337"/>
    <w:rsid w:val="00C855DC"/>
    <w:rsid w:val="00C873E8"/>
    <w:rsid w:val="00C92F14"/>
    <w:rsid w:val="00C930BD"/>
    <w:rsid w:val="00C93D89"/>
    <w:rsid w:val="00CA3F2C"/>
    <w:rsid w:val="00CA559E"/>
    <w:rsid w:val="00CA5673"/>
    <w:rsid w:val="00CA5AE8"/>
    <w:rsid w:val="00CB35D4"/>
    <w:rsid w:val="00CC3B77"/>
    <w:rsid w:val="00CC4F30"/>
    <w:rsid w:val="00CD0B24"/>
    <w:rsid w:val="00CD1A58"/>
    <w:rsid w:val="00CD23DD"/>
    <w:rsid w:val="00CD5DDC"/>
    <w:rsid w:val="00CD6957"/>
    <w:rsid w:val="00CD6A8A"/>
    <w:rsid w:val="00CD70BE"/>
    <w:rsid w:val="00CE3D0A"/>
    <w:rsid w:val="00CE5053"/>
    <w:rsid w:val="00CF2E93"/>
    <w:rsid w:val="00CF5FD6"/>
    <w:rsid w:val="00D02C9A"/>
    <w:rsid w:val="00D038C2"/>
    <w:rsid w:val="00D04610"/>
    <w:rsid w:val="00D06BAF"/>
    <w:rsid w:val="00D16979"/>
    <w:rsid w:val="00D22428"/>
    <w:rsid w:val="00D24A7C"/>
    <w:rsid w:val="00D254C1"/>
    <w:rsid w:val="00D4322E"/>
    <w:rsid w:val="00D44019"/>
    <w:rsid w:val="00D45A97"/>
    <w:rsid w:val="00D45B79"/>
    <w:rsid w:val="00D50E91"/>
    <w:rsid w:val="00D52F3E"/>
    <w:rsid w:val="00D6275D"/>
    <w:rsid w:val="00D631A2"/>
    <w:rsid w:val="00D65AB1"/>
    <w:rsid w:val="00D6669F"/>
    <w:rsid w:val="00D6708F"/>
    <w:rsid w:val="00D679EB"/>
    <w:rsid w:val="00D74B8C"/>
    <w:rsid w:val="00D77619"/>
    <w:rsid w:val="00D8359D"/>
    <w:rsid w:val="00D936E8"/>
    <w:rsid w:val="00D94590"/>
    <w:rsid w:val="00DA4F4F"/>
    <w:rsid w:val="00DB0ED0"/>
    <w:rsid w:val="00DB4186"/>
    <w:rsid w:val="00DB59F7"/>
    <w:rsid w:val="00DB7611"/>
    <w:rsid w:val="00DC040F"/>
    <w:rsid w:val="00DC3CC3"/>
    <w:rsid w:val="00DC71E8"/>
    <w:rsid w:val="00DC7E6D"/>
    <w:rsid w:val="00DE210B"/>
    <w:rsid w:val="00DE3BA0"/>
    <w:rsid w:val="00DE3C9E"/>
    <w:rsid w:val="00DE526B"/>
    <w:rsid w:val="00DF28EB"/>
    <w:rsid w:val="00DF4AAC"/>
    <w:rsid w:val="00DF7BFA"/>
    <w:rsid w:val="00E052FE"/>
    <w:rsid w:val="00E11A6F"/>
    <w:rsid w:val="00E140BC"/>
    <w:rsid w:val="00E179FF"/>
    <w:rsid w:val="00E21298"/>
    <w:rsid w:val="00E22391"/>
    <w:rsid w:val="00E2302A"/>
    <w:rsid w:val="00E235F1"/>
    <w:rsid w:val="00E26D0B"/>
    <w:rsid w:val="00E30926"/>
    <w:rsid w:val="00E31B4E"/>
    <w:rsid w:val="00E36B81"/>
    <w:rsid w:val="00E43FF5"/>
    <w:rsid w:val="00E447AA"/>
    <w:rsid w:val="00E44806"/>
    <w:rsid w:val="00E4696B"/>
    <w:rsid w:val="00E51101"/>
    <w:rsid w:val="00E514D7"/>
    <w:rsid w:val="00E63B99"/>
    <w:rsid w:val="00E65C9C"/>
    <w:rsid w:val="00E74B9C"/>
    <w:rsid w:val="00E76ABC"/>
    <w:rsid w:val="00E81152"/>
    <w:rsid w:val="00E81EC8"/>
    <w:rsid w:val="00E861F6"/>
    <w:rsid w:val="00E862A3"/>
    <w:rsid w:val="00E910A2"/>
    <w:rsid w:val="00E9512C"/>
    <w:rsid w:val="00EB364E"/>
    <w:rsid w:val="00EB6359"/>
    <w:rsid w:val="00EC0732"/>
    <w:rsid w:val="00EC4219"/>
    <w:rsid w:val="00EC6410"/>
    <w:rsid w:val="00EC75AD"/>
    <w:rsid w:val="00ED1EBB"/>
    <w:rsid w:val="00ED7895"/>
    <w:rsid w:val="00ED7B59"/>
    <w:rsid w:val="00EE5DDB"/>
    <w:rsid w:val="00F001CC"/>
    <w:rsid w:val="00F03083"/>
    <w:rsid w:val="00F07D97"/>
    <w:rsid w:val="00F12E57"/>
    <w:rsid w:val="00F15978"/>
    <w:rsid w:val="00F17B44"/>
    <w:rsid w:val="00F24B9B"/>
    <w:rsid w:val="00F306EE"/>
    <w:rsid w:val="00F354A4"/>
    <w:rsid w:val="00F37F0E"/>
    <w:rsid w:val="00F43E33"/>
    <w:rsid w:val="00F4411D"/>
    <w:rsid w:val="00F4757D"/>
    <w:rsid w:val="00F51997"/>
    <w:rsid w:val="00F531E5"/>
    <w:rsid w:val="00F537E4"/>
    <w:rsid w:val="00F74A92"/>
    <w:rsid w:val="00F81006"/>
    <w:rsid w:val="00F82A01"/>
    <w:rsid w:val="00F849FA"/>
    <w:rsid w:val="00F94716"/>
    <w:rsid w:val="00F95E59"/>
    <w:rsid w:val="00F961A9"/>
    <w:rsid w:val="00F97477"/>
    <w:rsid w:val="00FA2083"/>
    <w:rsid w:val="00FA3C93"/>
    <w:rsid w:val="00FA641C"/>
    <w:rsid w:val="00FB70D7"/>
    <w:rsid w:val="00FC6D38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1"/>
    <w:basedOn w:val="a4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styleId="a4">
    <w:name w:val="Body Text Indent"/>
    <w:basedOn w:val="a"/>
    <w:link w:val="Char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">
    <w:name w:val="正文文本缩进 Char"/>
    <w:link w:val="a4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5">
    <w:name w:val="header"/>
    <w:basedOn w:val="a"/>
    <w:link w:val="Char0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"/>
    <w:link w:val="a6"/>
    <w:uiPriority w:val="99"/>
    <w:locked/>
    <w:rsid w:val="00BD7B8A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4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04395"/>
    <w:pPr>
      <w:widowControl/>
      <w:shd w:val="clear" w:color="000000" w:fill="FFFF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B04395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ab"/>
    <w:next w:val="a"/>
    <w:link w:val="10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Char3"/>
    <w:next w:val="a"/>
    <w:link w:val="a4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6"/>
    <w:link w:val="1Char0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a4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1Char0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1Char">
    <w:name w:val="header"/>
    <w:basedOn w:val="a"/>
    <w:link w:val="20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0">
    <w:name w:val="页眉 Char"/>
    <w:link w:val="1Char"/>
    <w:uiPriority w:val="99"/>
    <w:locked/>
    <w:rsid w:val="00BD7B8A"/>
    <w:rPr>
      <w:rFonts w:cs="Times New Roman"/>
      <w:sz w:val="18"/>
      <w:szCs w:val="18"/>
    </w:rPr>
  </w:style>
  <w:style w:type="paragraph" w:styleId="2Char0">
    <w:name w:val="footer"/>
    <w:basedOn w:val="a"/>
    <w:link w:val="2Char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2Char">
    <w:name w:val="页脚 Char"/>
    <w:link w:val="2Char0"/>
    <w:uiPriority w:val="99"/>
    <w:locked/>
    <w:rsid w:val="00BD7B8A"/>
    <w:rPr>
      <w:rFonts w:cs="Times New Roman"/>
      <w:sz w:val="18"/>
      <w:szCs w:val="18"/>
    </w:rPr>
  </w:style>
  <w:style w:type="paragraph" w:styleId="3Char">
    <w:name w:val="Body Text Indent"/>
    <w:basedOn w:val="a"/>
    <w:link w:val="a0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a0">
    <w:name w:val="正文文本缩进 Char"/>
    <w:link w:val="3Char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5Char">
    <w:name w:val="Balloon Text"/>
    <w:basedOn w:val="a"/>
    <w:link w:val="a5"/>
    <w:uiPriority w:val="99"/>
    <w:rsid w:val="00EB6359"/>
    <w:rPr>
      <w:sz w:val="18"/>
      <w:szCs w:val="18"/>
    </w:rPr>
  </w:style>
  <w:style w:type="character" w:customStyle="1" w:styleId="a5">
    <w:name w:val="批注框文本 Char"/>
    <w:link w:val="5Char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Char0">
    <w:name w:val="page number"/>
    <w:uiPriority w:val="99"/>
    <w:rsid w:val="003A6A1D"/>
    <w:rPr>
      <w:rFonts w:cs="Times New Roman"/>
    </w:rPr>
  </w:style>
  <w:style w:type="paragraph" w:customStyle="1" w:styleId="a6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Char1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8">
    <w:name w:val="Title"/>
    <w:basedOn w:val="a"/>
    <w:next w:val="a"/>
    <w:link w:val="ParaCharCharCharCharCharCharChar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ParaCharCharCharCharCharCharChar">
    <w:name w:val="标题 Char"/>
    <w:link w:val="a8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9">
    <w:name w:val="Date"/>
    <w:basedOn w:val="a"/>
    <w:next w:val="a"/>
    <w:link w:val="aa"/>
    <w:uiPriority w:val="99"/>
    <w:rsid w:val="00C3031F"/>
    <w:pPr>
      <w:ind w:leftChars="2500" w:left="100"/>
    </w:pPr>
  </w:style>
  <w:style w:type="character" w:customStyle="1" w:styleId="aa">
    <w:name w:val="日期 Char"/>
    <w:link w:val="a9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ListParagraph1">
    <w:name w:val="Table Grid"/>
    <w:basedOn w:val="a2"/>
    <w:uiPriority w:val="99"/>
    <w:rsid w:val="005F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1"/>
    <w:basedOn w:val="3Char"/>
    <w:link w:val="ac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Char3">
    <w:name w:val="2"/>
    <w:basedOn w:val="a"/>
    <w:link w:val="Char4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ac">
    <w:name w:val="1 Char"/>
    <w:link w:val="ab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Char4">
    <w:name w:val="2 Char"/>
    <w:link w:val="Char3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ad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21">
    <w:name w:val="表格3"/>
    <w:basedOn w:val="3Char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30">
    <w:name w:val="表格4"/>
    <w:basedOn w:val="21"/>
    <w:uiPriority w:val="99"/>
    <w:rsid w:val="00925AD8"/>
    <w:rPr>
      <w:b w:val="0"/>
    </w:rPr>
  </w:style>
  <w:style w:type="paragraph" w:customStyle="1" w:styleId="4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50">
    <w:name w:val="表格6"/>
    <w:basedOn w:val="4"/>
    <w:uiPriority w:val="99"/>
    <w:rsid w:val="00A76A23"/>
    <w:pPr>
      <w:jc w:val="left"/>
    </w:pPr>
    <w:rPr>
      <w:b w:val="0"/>
    </w:rPr>
  </w:style>
  <w:style w:type="paragraph" w:styleId="6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6030</Words>
  <Characters>34377</Characters>
  <Application>Microsoft Office Word</Application>
  <DocSecurity>0</DocSecurity>
  <Lines>286</Lines>
  <Paragraphs>80</Paragraphs>
  <ScaleCrop>false</ScaleCrop>
  <Company/>
  <LinksUpToDate>false</LinksUpToDate>
  <CharactersWithSpaces>40327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关于商业化收购201６年中国建设银行股份有限公司CCB2016004广东地区９４户不良资产包项目的尽职调查报告</dc:title>
  <dc:creator>吴岸</dc:creator>
  <cp:lastModifiedBy>林辉</cp:lastModifiedBy>
  <cp:revision>4</cp:revision>
  <cp:lastPrinted>2016-03-29T02:44:00Z</cp:lastPrinted>
  <dcterms:created xsi:type="dcterms:W3CDTF">2016-10-25T05:16:00Z</dcterms:created>
  <dcterms:modified xsi:type="dcterms:W3CDTF">2016-10-25T10:09:00Z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0x0101005815790C047D57458901BD46CAB746C6</vt:lpwstr>
  </property>
  <property fmtid="{D5CDD505-2E9C-101B-9397-08002B2CF9AE}" pid="3" name="文档类型">
    <vt:lpwstr>尽职调查和估值报告</vt:lpwstr>
  </property>
  <property fmtid="{D5CDD505-2E9C-101B-9397-08002B2CF9AE}" pid="4" name="创建人名称">
    <vt:lpwstr>吴岸</vt:lpwstr>
  </property>
  <property fmtid="{D5CDD505-2E9C-101B-9397-08002B2CF9AE}" pid="5" name="更新日期">
    <vt:lpwstr>2015-06-25T11:00:36Z</vt:lpwstr>
  </property>
  <property fmtid="{D5CDD505-2E9C-101B-9397-08002B2CF9AE}" pid="6" name="创建人编号">
    <vt:lpwstr>417b8208-2156-e211-8658-00155d007f04</vt:lpwstr>
  </property>
  <property fmtid="{D5CDD505-2E9C-101B-9397-08002B2CF9AE}" pid="7" name="更新人编号">
    <vt:lpwstr>417b8208-2156-e211-8658-00155d007f04</vt:lpwstr>
  </property>
  <property fmtid="{D5CDD505-2E9C-101B-9397-08002B2CF9AE}" pid="8" name="创建日期">
    <vt:lpwstr>2015-06-25T11:00:36Z</vt:lpwstr>
  </property>
  <property fmtid="{D5CDD505-2E9C-101B-9397-08002B2CF9AE}" pid="9" name="更新人名称">
    <vt:lpwstr>吴岸</vt:lpwstr>
  </property>
</Properties>
</file>